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D7DF8" w14:textId="59E9941C" w:rsidR="00BC569D" w:rsidRPr="00CE064F" w:rsidRDefault="00BC569D" w:rsidP="00CE064F">
      <w:pPr>
        <w:spacing w:line="360" w:lineRule="auto"/>
        <w:jc w:val="center"/>
        <w:rPr>
          <w:rFonts w:ascii="Times New Roman" w:hAnsi="Times New Roman" w:cs="Times New Roman"/>
          <w:b/>
          <w:bCs/>
          <w:sz w:val="24"/>
          <w:szCs w:val="24"/>
        </w:rPr>
      </w:pPr>
      <w:r w:rsidRPr="00CE064F">
        <w:rPr>
          <w:rFonts w:ascii="Times New Roman" w:hAnsi="Times New Roman" w:cs="Times New Roman"/>
          <w:b/>
          <w:bCs/>
          <w:sz w:val="24"/>
          <w:szCs w:val="24"/>
        </w:rPr>
        <w:t>202</w:t>
      </w:r>
      <w:r w:rsidR="003E4BF0">
        <w:rPr>
          <w:rFonts w:ascii="Times New Roman" w:hAnsi="Times New Roman" w:cs="Times New Roman"/>
          <w:b/>
          <w:bCs/>
          <w:sz w:val="24"/>
          <w:szCs w:val="24"/>
        </w:rPr>
        <w:t>5</w:t>
      </w:r>
      <w:r w:rsidRPr="00CE064F">
        <w:rPr>
          <w:rFonts w:ascii="Times New Roman" w:hAnsi="Times New Roman" w:cs="Times New Roman"/>
          <w:b/>
          <w:bCs/>
          <w:sz w:val="24"/>
          <w:szCs w:val="24"/>
        </w:rPr>
        <w:t>-202</w:t>
      </w:r>
      <w:r w:rsidR="003E4BF0">
        <w:rPr>
          <w:rFonts w:ascii="Times New Roman" w:hAnsi="Times New Roman" w:cs="Times New Roman"/>
          <w:b/>
          <w:bCs/>
          <w:sz w:val="24"/>
          <w:szCs w:val="24"/>
        </w:rPr>
        <w:t>6</w:t>
      </w:r>
      <w:r w:rsidRPr="00CE064F">
        <w:rPr>
          <w:rFonts w:ascii="Times New Roman" w:hAnsi="Times New Roman" w:cs="Times New Roman"/>
          <w:b/>
          <w:bCs/>
          <w:sz w:val="24"/>
          <w:szCs w:val="24"/>
        </w:rPr>
        <w:t xml:space="preserve"> EĞİTİM ÖĞRETİM YILI</w:t>
      </w:r>
      <w:r w:rsidRPr="00CE064F">
        <w:rPr>
          <w:rFonts w:ascii="Times New Roman" w:hAnsi="Times New Roman" w:cs="Times New Roman"/>
          <w:b/>
          <w:bCs/>
          <w:sz w:val="24"/>
          <w:szCs w:val="24"/>
        </w:rPr>
        <w:br/>
        <w:t>GÜNLÜK PLAN</w:t>
      </w:r>
      <w:r w:rsidRPr="00CE064F">
        <w:rPr>
          <w:rFonts w:ascii="Times New Roman" w:hAnsi="Times New Roman" w:cs="Times New Roman"/>
          <w:b/>
          <w:bCs/>
          <w:sz w:val="24"/>
          <w:szCs w:val="24"/>
        </w:rPr>
        <w:br/>
      </w:r>
    </w:p>
    <w:p w14:paraId="72A68369" w14:textId="06255095" w:rsidR="00BC569D" w:rsidRPr="00CE064F" w:rsidRDefault="00BC569D" w:rsidP="00CE064F">
      <w:pPr>
        <w:spacing w:line="360" w:lineRule="auto"/>
        <w:rPr>
          <w:rFonts w:ascii="Times New Roman" w:hAnsi="Times New Roman" w:cs="Times New Roman"/>
          <w:b/>
          <w:bCs/>
          <w:sz w:val="24"/>
          <w:szCs w:val="24"/>
        </w:rPr>
      </w:pPr>
      <w:r w:rsidRPr="00CE064F">
        <w:rPr>
          <w:rFonts w:ascii="Times New Roman" w:hAnsi="Times New Roman" w:cs="Times New Roman"/>
          <w:b/>
          <w:bCs/>
          <w:sz w:val="24"/>
          <w:szCs w:val="24"/>
        </w:rPr>
        <w:t>Tarih:</w:t>
      </w:r>
      <w:r w:rsidR="00991235">
        <w:rPr>
          <w:rFonts w:ascii="Times New Roman" w:hAnsi="Times New Roman" w:cs="Times New Roman"/>
          <w:b/>
          <w:bCs/>
          <w:sz w:val="24"/>
          <w:szCs w:val="24"/>
        </w:rPr>
        <w:t>9</w:t>
      </w:r>
      <w:bookmarkStart w:id="0" w:name="_GoBack"/>
      <w:bookmarkEnd w:id="0"/>
      <w:r w:rsidR="00A55517">
        <w:rPr>
          <w:rFonts w:ascii="Times New Roman" w:hAnsi="Times New Roman" w:cs="Times New Roman"/>
          <w:b/>
          <w:bCs/>
          <w:sz w:val="24"/>
          <w:szCs w:val="24"/>
        </w:rPr>
        <w:t>.09.2025</w:t>
      </w:r>
    </w:p>
    <w:p w14:paraId="790C37C5" w14:textId="77777777" w:rsidR="00BC569D" w:rsidRPr="00CE064F" w:rsidRDefault="00BC569D" w:rsidP="00CE064F">
      <w:pPr>
        <w:spacing w:line="360" w:lineRule="auto"/>
        <w:rPr>
          <w:rFonts w:ascii="Times New Roman" w:hAnsi="Times New Roman" w:cs="Times New Roman"/>
          <w:b/>
          <w:bCs/>
          <w:sz w:val="24"/>
          <w:szCs w:val="24"/>
        </w:rPr>
      </w:pPr>
      <w:r w:rsidRPr="00CE064F">
        <w:rPr>
          <w:rFonts w:ascii="Times New Roman" w:hAnsi="Times New Roman" w:cs="Times New Roman"/>
          <w:b/>
          <w:bCs/>
          <w:sz w:val="24"/>
          <w:szCs w:val="24"/>
        </w:rPr>
        <w:t>Yaş Grubu: 60-72 Ay</w:t>
      </w:r>
    </w:p>
    <w:p w14:paraId="64C47EAB" w14:textId="77777777" w:rsidR="00BC569D" w:rsidRPr="00CE064F" w:rsidRDefault="00BC569D" w:rsidP="00CE064F">
      <w:pPr>
        <w:spacing w:line="360" w:lineRule="auto"/>
        <w:rPr>
          <w:rFonts w:ascii="Times New Roman" w:hAnsi="Times New Roman" w:cs="Times New Roman"/>
          <w:b/>
          <w:bCs/>
          <w:sz w:val="24"/>
          <w:szCs w:val="24"/>
        </w:rPr>
      </w:pPr>
      <w:r w:rsidRPr="00CE064F">
        <w:rPr>
          <w:rFonts w:ascii="Times New Roman" w:hAnsi="Times New Roman" w:cs="Times New Roman"/>
          <w:b/>
          <w:bCs/>
          <w:sz w:val="24"/>
          <w:szCs w:val="24"/>
        </w:rPr>
        <w:t>Okul Adı:</w:t>
      </w:r>
    </w:p>
    <w:p w14:paraId="613C5AEF" w14:textId="77777777" w:rsidR="00BC569D" w:rsidRPr="00CE064F" w:rsidRDefault="00BC569D" w:rsidP="00CE064F">
      <w:pPr>
        <w:spacing w:line="360" w:lineRule="auto"/>
        <w:rPr>
          <w:rFonts w:ascii="Times New Roman" w:hAnsi="Times New Roman" w:cs="Times New Roman"/>
          <w:b/>
          <w:bCs/>
          <w:sz w:val="24"/>
          <w:szCs w:val="24"/>
        </w:rPr>
      </w:pPr>
      <w:r w:rsidRPr="00CE064F">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C569D" w:rsidRPr="00CE064F" w14:paraId="76A95EDF" w14:textId="77777777" w:rsidTr="005165FA">
        <w:trPr>
          <w:trHeight w:val="1134"/>
        </w:trPr>
        <w:tc>
          <w:tcPr>
            <w:tcW w:w="1736" w:type="dxa"/>
          </w:tcPr>
          <w:p w14:paraId="6379637B"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Alan Becerileri</w:t>
            </w:r>
          </w:p>
        </w:tc>
        <w:tc>
          <w:tcPr>
            <w:tcW w:w="7326" w:type="dxa"/>
          </w:tcPr>
          <w:p w14:paraId="42EA4BA9" w14:textId="646D9530" w:rsidR="00BC569D" w:rsidRPr="00CE064F" w:rsidRDefault="00BC569D" w:rsidP="00CE064F">
            <w:pPr>
              <w:pStyle w:val="NormalWeb"/>
              <w:spacing w:before="0" w:beforeAutospacing="0" w:line="360" w:lineRule="auto"/>
              <w:rPr>
                <w:color w:val="212529"/>
              </w:rPr>
            </w:pPr>
            <w:r w:rsidRPr="00CE064F">
              <w:rPr>
                <w:rStyle w:val="Gl"/>
                <w:rFonts w:eastAsiaTheme="majorEastAsia"/>
                <w:color w:val="212529"/>
              </w:rPr>
              <w:t>Türkçe</w:t>
            </w:r>
            <w:r w:rsidR="00260FB4" w:rsidRPr="00CE064F">
              <w:rPr>
                <w:rStyle w:val="Gl"/>
                <w:rFonts w:eastAsiaTheme="majorEastAsia"/>
                <w:color w:val="212529"/>
              </w:rPr>
              <w:t xml:space="preserve"> </w:t>
            </w:r>
            <w:r w:rsidRPr="00CE064F">
              <w:rPr>
                <w:rStyle w:val="Gl"/>
                <w:rFonts w:eastAsiaTheme="majorEastAsia"/>
                <w:color w:val="212529"/>
              </w:rPr>
              <w:t>Alanı:</w:t>
            </w:r>
            <w:r w:rsidR="008A1126" w:rsidRPr="00CE064F">
              <w:rPr>
                <w:rStyle w:val="Gl"/>
                <w:rFonts w:eastAsiaTheme="majorEastAsia"/>
                <w:color w:val="212529"/>
              </w:rPr>
              <w:br/>
            </w:r>
            <w:r w:rsidR="008A1126" w:rsidRPr="00CE064F">
              <w:rPr>
                <w:color w:val="212529"/>
              </w:rPr>
              <w:t>TADB. Dinleme</w:t>
            </w:r>
            <w:r w:rsidRPr="00CE064F">
              <w:rPr>
                <w:color w:val="212529"/>
              </w:rPr>
              <w:br/>
              <w:t>TAEOB1. Erken Okuryazarlık Becerileri</w:t>
            </w:r>
          </w:p>
          <w:p w14:paraId="06398EA0" w14:textId="0D59F220" w:rsidR="00B0133F" w:rsidRPr="00CE064F" w:rsidRDefault="00E11899" w:rsidP="00CE064F">
            <w:pPr>
              <w:pStyle w:val="NormalWeb"/>
              <w:spacing w:line="360" w:lineRule="auto"/>
              <w:rPr>
                <w:color w:val="212529"/>
              </w:rPr>
            </w:pPr>
            <w:r w:rsidRPr="00CE064F">
              <w:rPr>
                <w:rStyle w:val="Gl"/>
                <w:rFonts w:eastAsiaTheme="majorEastAsia"/>
                <w:color w:val="212529"/>
              </w:rPr>
              <w:t xml:space="preserve">Hareket ve Sağlık </w:t>
            </w:r>
            <w:r w:rsidR="00BC569D" w:rsidRPr="00CE064F">
              <w:rPr>
                <w:rStyle w:val="Gl"/>
                <w:rFonts w:eastAsiaTheme="majorEastAsia"/>
                <w:color w:val="212529"/>
              </w:rPr>
              <w:t>Alanı:</w:t>
            </w:r>
            <w:r w:rsidR="00C53C39" w:rsidRPr="00CE064F">
              <w:rPr>
                <w:rStyle w:val="Gl"/>
                <w:rFonts w:eastAsiaTheme="majorEastAsia"/>
                <w:color w:val="212529"/>
              </w:rPr>
              <w:br/>
            </w:r>
            <w:r w:rsidR="00C53C39" w:rsidRPr="00CE064F">
              <w:rPr>
                <w:color w:val="212529"/>
              </w:rPr>
              <w:t>HSAB1. Aktif Yaşam İçin Psikomotor Beceriler</w:t>
            </w:r>
          </w:p>
          <w:p w14:paraId="2E56189E" w14:textId="2F0FB933" w:rsidR="0071245A" w:rsidRPr="00CE064F" w:rsidRDefault="0071245A" w:rsidP="00CE064F">
            <w:pPr>
              <w:pStyle w:val="NormalWeb"/>
              <w:spacing w:line="360" w:lineRule="auto"/>
              <w:rPr>
                <w:b/>
                <w:bCs/>
                <w:color w:val="212529"/>
              </w:rPr>
            </w:pPr>
            <w:r w:rsidRPr="00CE064F">
              <w:rPr>
                <w:b/>
                <w:bCs/>
                <w:color w:val="212529"/>
              </w:rPr>
              <w:t>Sanat Alanı:</w:t>
            </w:r>
            <w:r w:rsidR="00B33E41">
              <w:rPr>
                <w:b/>
                <w:bCs/>
                <w:color w:val="212529"/>
              </w:rPr>
              <w:br/>
            </w:r>
            <w:r w:rsidR="00B33E41" w:rsidRPr="00B33E41">
              <w:rPr>
                <w:color w:val="212529"/>
              </w:rPr>
              <w:t>SNAB1. Sanat Anlama</w:t>
            </w:r>
            <w:r w:rsidRPr="00CE064F">
              <w:rPr>
                <w:b/>
                <w:bCs/>
                <w:color w:val="212529"/>
              </w:rPr>
              <w:br/>
            </w:r>
            <w:r w:rsidR="007F0049" w:rsidRPr="00CE064F">
              <w:rPr>
                <w:color w:val="212529"/>
              </w:rPr>
              <w:t>SNAB4. Sanatsal Uygulama Yapma</w:t>
            </w:r>
          </w:p>
          <w:p w14:paraId="1C2F5D60" w14:textId="47D8D4EE" w:rsidR="00BC569D" w:rsidRPr="00CE064F" w:rsidRDefault="00BC569D" w:rsidP="00CE064F">
            <w:pPr>
              <w:pStyle w:val="NormalWeb"/>
              <w:spacing w:before="0" w:beforeAutospacing="0" w:line="360" w:lineRule="auto"/>
              <w:rPr>
                <w:color w:val="212529"/>
              </w:rPr>
            </w:pPr>
            <w:r w:rsidRPr="00CE064F">
              <w:rPr>
                <w:rStyle w:val="Gl"/>
                <w:rFonts w:eastAsiaTheme="majorEastAsia"/>
                <w:color w:val="212529"/>
              </w:rPr>
              <w:t>Müzik</w:t>
            </w:r>
            <w:r w:rsidR="00260FB4" w:rsidRPr="00CE064F">
              <w:rPr>
                <w:rStyle w:val="Gl"/>
                <w:rFonts w:eastAsiaTheme="majorEastAsia"/>
                <w:color w:val="212529"/>
              </w:rPr>
              <w:t xml:space="preserve"> </w:t>
            </w:r>
            <w:r w:rsidRPr="00CE064F">
              <w:rPr>
                <w:rStyle w:val="Gl"/>
                <w:rFonts w:eastAsiaTheme="majorEastAsia"/>
                <w:color w:val="212529"/>
              </w:rPr>
              <w:t>Alanı</w:t>
            </w:r>
            <w:r w:rsidRPr="00CE064F">
              <w:rPr>
                <w:color w:val="212529"/>
              </w:rPr>
              <w:br/>
            </w:r>
            <w:r w:rsidR="00D226F8" w:rsidRPr="00CE064F">
              <w:rPr>
                <w:color w:val="212529"/>
              </w:rPr>
              <w:t>MSB2. Müziksel Söyleme</w:t>
            </w:r>
            <w:r w:rsidR="00DC34B1" w:rsidRPr="00CE064F">
              <w:rPr>
                <w:color w:val="212529"/>
              </w:rPr>
              <w:br/>
            </w:r>
            <w:r w:rsidR="00810585" w:rsidRPr="00CE064F">
              <w:rPr>
                <w:color w:val="212529"/>
              </w:rPr>
              <w:t>MHB4. Müziksel Hareket</w:t>
            </w:r>
          </w:p>
          <w:p w14:paraId="601DEA10" w14:textId="77777777" w:rsidR="00BC569D" w:rsidRPr="00CE064F" w:rsidRDefault="00BC569D" w:rsidP="00CE064F">
            <w:pPr>
              <w:spacing w:line="360" w:lineRule="auto"/>
              <w:rPr>
                <w:rFonts w:ascii="Times New Roman" w:hAnsi="Times New Roman" w:cs="Times New Roman"/>
                <w:sz w:val="24"/>
                <w:szCs w:val="24"/>
              </w:rPr>
            </w:pPr>
          </w:p>
        </w:tc>
      </w:tr>
      <w:tr w:rsidR="00BC569D" w:rsidRPr="00CE064F" w14:paraId="59AD2AF1" w14:textId="77777777" w:rsidTr="005165FA">
        <w:trPr>
          <w:trHeight w:val="1134"/>
        </w:trPr>
        <w:tc>
          <w:tcPr>
            <w:tcW w:w="1736" w:type="dxa"/>
          </w:tcPr>
          <w:p w14:paraId="5AA982E7"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Kavramsal Beceriler</w:t>
            </w:r>
          </w:p>
        </w:tc>
        <w:tc>
          <w:tcPr>
            <w:tcW w:w="7326" w:type="dxa"/>
          </w:tcPr>
          <w:p w14:paraId="340FB55B" w14:textId="58046451" w:rsidR="00BC569D" w:rsidRPr="003C1DF3" w:rsidRDefault="003C1DF3" w:rsidP="00CE064F">
            <w:pPr>
              <w:spacing w:line="360" w:lineRule="auto"/>
              <w:rPr>
                <w:rFonts w:ascii="Times New Roman" w:hAnsi="Times New Roman" w:cs="Times New Roman"/>
                <w:b/>
                <w:bCs/>
                <w:sz w:val="24"/>
                <w:szCs w:val="24"/>
              </w:rPr>
            </w:pPr>
            <w:r w:rsidRPr="003C1DF3">
              <w:rPr>
                <w:rFonts w:ascii="Times New Roman" w:hAnsi="Times New Roman" w:cs="Times New Roman"/>
                <w:b/>
                <w:bCs/>
                <w:sz w:val="24"/>
                <w:szCs w:val="24"/>
              </w:rPr>
              <w:t xml:space="preserve">KB1. Temel Beceriler </w:t>
            </w:r>
            <w:r>
              <w:rPr>
                <w:rFonts w:ascii="Times New Roman" w:hAnsi="Times New Roman" w:cs="Times New Roman"/>
                <w:b/>
                <w:bCs/>
                <w:sz w:val="24"/>
                <w:szCs w:val="24"/>
              </w:rPr>
              <w:br/>
            </w:r>
            <w:r w:rsidRPr="00E51DEA">
              <w:rPr>
                <w:rFonts w:ascii="Times New Roman" w:hAnsi="Times New Roman" w:cs="Times New Roman"/>
                <w:sz w:val="24"/>
                <w:szCs w:val="24"/>
              </w:rPr>
              <w:t xml:space="preserve">Çizmek </w:t>
            </w:r>
          </w:p>
        </w:tc>
      </w:tr>
      <w:tr w:rsidR="00BC569D" w:rsidRPr="00CE064F" w14:paraId="07770BC2" w14:textId="77777777" w:rsidTr="005165FA">
        <w:trPr>
          <w:trHeight w:val="1134"/>
        </w:trPr>
        <w:tc>
          <w:tcPr>
            <w:tcW w:w="1736" w:type="dxa"/>
          </w:tcPr>
          <w:p w14:paraId="635532F2"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Eğilimler</w:t>
            </w:r>
          </w:p>
        </w:tc>
        <w:tc>
          <w:tcPr>
            <w:tcW w:w="7326" w:type="dxa"/>
          </w:tcPr>
          <w:p w14:paraId="56904E1F" w14:textId="77777777" w:rsidR="00BC569D" w:rsidRPr="00CE064F" w:rsidRDefault="00BC569D" w:rsidP="00CE064F">
            <w:pPr>
              <w:pStyle w:val="NormalWeb"/>
              <w:spacing w:before="0" w:beforeAutospacing="0" w:line="360" w:lineRule="auto"/>
              <w:rPr>
                <w:color w:val="212529"/>
              </w:rPr>
            </w:pPr>
            <w:r w:rsidRPr="00CE064F">
              <w:rPr>
                <w:rStyle w:val="Gl"/>
                <w:rFonts w:eastAsiaTheme="majorEastAsia"/>
                <w:color w:val="212529"/>
              </w:rPr>
              <w:t>E1. Benlik Eğilimleri</w:t>
            </w:r>
            <w:r w:rsidRPr="00CE064F">
              <w:rPr>
                <w:color w:val="212529"/>
              </w:rPr>
              <w:br/>
              <w:t>E1.1. Merak</w:t>
            </w:r>
          </w:p>
          <w:p w14:paraId="3D76891E" w14:textId="12718748" w:rsidR="00BC569D" w:rsidRPr="00CE064F" w:rsidRDefault="00BC569D" w:rsidP="00CE064F">
            <w:pPr>
              <w:pStyle w:val="NormalWeb"/>
              <w:spacing w:before="0" w:beforeAutospacing="0" w:line="360" w:lineRule="auto"/>
              <w:rPr>
                <w:color w:val="212529"/>
              </w:rPr>
            </w:pPr>
            <w:r w:rsidRPr="00CE064F">
              <w:rPr>
                <w:rStyle w:val="Gl"/>
                <w:rFonts w:eastAsiaTheme="majorEastAsia"/>
                <w:color w:val="212529"/>
              </w:rPr>
              <w:t>E3. Entelektüel Eğilimler</w:t>
            </w:r>
            <w:r w:rsidRPr="00CE064F">
              <w:rPr>
                <w:color w:val="212529"/>
              </w:rPr>
              <w:br/>
              <w:t>E3.1. Odaklanma</w:t>
            </w:r>
            <w:r w:rsidRPr="00CE064F">
              <w:rPr>
                <w:color w:val="212529"/>
              </w:rPr>
              <w:br/>
              <w:t>E3.2. Yaratıcılık</w:t>
            </w:r>
          </w:p>
        </w:tc>
      </w:tr>
      <w:tr w:rsidR="00BC569D" w:rsidRPr="00CE064F" w14:paraId="224F2983" w14:textId="77777777" w:rsidTr="005165FA">
        <w:trPr>
          <w:trHeight w:val="567"/>
        </w:trPr>
        <w:tc>
          <w:tcPr>
            <w:tcW w:w="9062" w:type="dxa"/>
            <w:gridSpan w:val="2"/>
          </w:tcPr>
          <w:p w14:paraId="7D0ACC5E"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b/>
                <w:bCs/>
                <w:color w:val="000000"/>
                <w:sz w:val="24"/>
                <w:szCs w:val="24"/>
                <w:shd w:val="clear" w:color="auto" w:fill="FFF3CD"/>
              </w:rPr>
              <w:t>Programlar Arası Bileşenler</w:t>
            </w:r>
          </w:p>
        </w:tc>
      </w:tr>
      <w:tr w:rsidR="00BC569D" w:rsidRPr="00CE064F" w14:paraId="0256F954" w14:textId="77777777" w:rsidTr="005165FA">
        <w:trPr>
          <w:trHeight w:val="1134"/>
        </w:trPr>
        <w:tc>
          <w:tcPr>
            <w:tcW w:w="1736" w:type="dxa"/>
          </w:tcPr>
          <w:p w14:paraId="51F847B4"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3CE39850" w14:textId="0F7C9AFD" w:rsidR="00BC569D" w:rsidRPr="00EE0A50" w:rsidRDefault="0015512C" w:rsidP="00EE0A50">
            <w:pPr>
              <w:spacing w:line="360" w:lineRule="auto"/>
              <w:rPr>
                <w:rFonts w:ascii="Times New Roman" w:hAnsi="Times New Roman" w:cs="Times New Roman"/>
                <w:color w:val="212529"/>
                <w:sz w:val="24"/>
                <w:szCs w:val="24"/>
              </w:rPr>
            </w:pPr>
            <w:r w:rsidRPr="00CE064F">
              <w:rPr>
                <w:rStyle w:val="Gl"/>
                <w:rFonts w:ascii="Times New Roman" w:hAnsi="Times New Roman" w:cs="Times New Roman"/>
                <w:color w:val="212529"/>
                <w:sz w:val="24"/>
                <w:szCs w:val="24"/>
                <w:shd w:val="clear" w:color="auto" w:fill="FFFFFF"/>
              </w:rPr>
              <w:t>SDB1.1. Kendini Tanıma (Öz Farkındalık Becerisi)</w:t>
            </w:r>
            <w:r w:rsidR="00EE0A50">
              <w:rPr>
                <w:rStyle w:val="Gl"/>
                <w:rFonts w:ascii="Times New Roman" w:hAnsi="Times New Roman" w:cs="Times New Roman"/>
                <w:color w:val="212529"/>
                <w:sz w:val="24"/>
                <w:szCs w:val="24"/>
                <w:shd w:val="clear" w:color="auto" w:fill="FFFFFF"/>
              </w:rPr>
              <w:br/>
            </w:r>
            <w:r w:rsidR="00EE0A50" w:rsidRPr="003C1DF3">
              <w:rPr>
                <w:rFonts w:ascii="Times New Roman" w:hAnsi="Times New Roman" w:cs="Times New Roman"/>
                <w:b/>
                <w:bCs/>
                <w:color w:val="212529"/>
                <w:sz w:val="24"/>
                <w:szCs w:val="24"/>
              </w:rPr>
              <w:t>SDB1.1.SB2. Olaylar/durumlar karşısında hangi duyguları yaşadığını fark etmek</w:t>
            </w:r>
            <w:r w:rsidR="00BC569D" w:rsidRPr="00CE064F">
              <w:rPr>
                <w:rFonts w:ascii="Times New Roman" w:hAnsi="Times New Roman" w:cs="Times New Roman"/>
                <w:color w:val="212529"/>
                <w:sz w:val="24"/>
                <w:szCs w:val="24"/>
              </w:rPr>
              <w:br/>
            </w:r>
            <w:r w:rsidR="00FD0535" w:rsidRPr="00CE064F">
              <w:rPr>
                <w:rFonts w:ascii="Times New Roman" w:hAnsi="Times New Roman" w:cs="Times New Roman"/>
                <w:color w:val="212529"/>
                <w:sz w:val="24"/>
                <w:szCs w:val="24"/>
                <w:shd w:val="clear" w:color="auto" w:fill="FFFFFF"/>
              </w:rPr>
              <w:t>SDB1.1.SB2.G1. Duygularını sözel olarak ifade eder.</w:t>
            </w:r>
          </w:p>
        </w:tc>
      </w:tr>
      <w:tr w:rsidR="00BC569D" w:rsidRPr="00CE064F" w14:paraId="17469851" w14:textId="77777777" w:rsidTr="005165FA">
        <w:trPr>
          <w:trHeight w:val="680"/>
        </w:trPr>
        <w:tc>
          <w:tcPr>
            <w:tcW w:w="1736" w:type="dxa"/>
          </w:tcPr>
          <w:p w14:paraId="5DA7AAD6" w14:textId="77777777" w:rsidR="00BC569D" w:rsidRPr="00CE064F" w:rsidRDefault="00BC569D" w:rsidP="00CE064F">
            <w:pPr>
              <w:spacing w:line="360" w:lineRule="auto"/>
              <w:rPr>
                <w:rFonts w:ascii="Times New Roman" w:hAnsi="Times New Roman" w:cs="Times New Roman"/>
                <w:color w:val="000000"/>
                <w:sz w:val="24"/>
                <w:szCs w:val="24"/>
                <w:shd w:val="clear" w:color="auto" w:fill="F8F9FA"/>
              </w:rPr>
            </w:pPr>
            <w:r w:rsidRPr="00CE064F">
              <w:rPr>
                <w:rFonts w:ascii="Times New Roman" w:hAnsi="Times New Roman" w:cs="Times New Roman"/>
                <w:color w:val="000000"/>
                <w:sz w:val="24"/>
                <w:szCs w:val="24"/>
                <w:shd w:val="clear" w:color="auto" w:fill="F8F9FA"/>
              </w:rPr>
              <w:t>Değerler</w:t>
            </w:r>
          </w:p>
        </w:tc>
        <w:tc>
          <w:tcPr>
            <w:tcW w:w="7326" w:type="dxa"/>
          </w:tcPr>
          <w:p w14:paraId="4C0FDAB8" w14:textId="1E3B9767" w:rsidR="00BC569D" w:rsidRPr="00CE064F" w:rsidRDefault="00017F17" w:rsidP="00CE064F">
            <w:pPr>
              <w:pStyle w:val="NormalWeb"/>
              <w:spacing w:line="360" w:lineRule="auto"/>
              <w:rPr>
                <w:color w:val="212529"/>
              </w:rPr>
            </w:pPr>
            <w:r w:rsidRPr="00CE064F">
              <w:rPr>
                <w:b/>
                <w:bCs/>
                <w:color w:val="212529"/>
              </w:rPr>
              <w:t>D2</w:t>
            </w:r>
            <w:r w:rsidR="0004309A" w:rsidRPr="00CE064F">
              <w:rPr>
                <w:b/>
                <w:bCs/>
                <w:color w:val="212529"/>
              </w:rPr>
              <w:t>.</w:t>
            </w:r>
            <w:r w:rsidRPr="00CE064F">
              <w:rPr>
                <w:b/>
                <w:bCs/>
                <w:color w:val="212529"/>
              </w:rPr>
              <w:t xml:space="preserve"> </w:t>
            </w:r>
            <w:r w:rsidR="0004309A" w:rsidRPr="00CE064F">
              <w:rPr>
                <w:b/>
                <w:bCs/>
                <w:color w:val="212529"/>
              </w:rPr>
              <w:t>Aile Bütünlüğü</w:t>
            </w:r>
            <w:r w:rsidR="00946E1F" w:rsidRPr="00CE064F">
              <w:rPr>
                <w:b/>
                <w:bCs/>
                <w:color w:val="212529"/>
              </w:rPr>
              <w:br/>
              <w:t>D2.1. Aile içi dayanışma göstermek</w:t>
            </w:r>
            <w:r w:rsidR="00946E1F" w:rsidRPr="00CE064F">
              <w:rPr>
                <w:color w:val="212529"/>
              </w:rPr>
              <w:br/>
              <w:t>D2.2.1. Aile fertlerinin birbirine destek olması gerektiğini fark eder.</w:t>
            </w:r>
            <w:r w:rsidR="00946E1F" w:rsidRPr="00CE064F">
              <w:rPr>
                <w:color w:val="212529"/>
              </w:rPr>
              <w:br/>
              <w:t>D2.2.2. Duygu ve düşüncelerini, öğrendiği bilgileri ailesiyle paylaşmaya istekli olur.</w:t>
            </w:r>
            <w:r w:rsidR="00946E1F" w:rsidRPr="00CE064F">
              <w:rPr>
                <w:color w:val="212529"/>
              </w:rPr>
              <w:br/>
              <w:t>D2.2.3. Aile üyelerinin sevinç ve üzüntülerini paylaşır.</w:t>
            </w:r>
            <w:r w:rsidR="0004309A" w:rsidRPr="00CE064F">
              <w:rPr>
                <w:color w:val="212529"/>
              </w:rPr>
              <w:br/>
            </w:r>
            <w:r w:rsidR="00DC0AFF" w:rsidRPr="00CE064F">
              <w:rPr>
                <w:rStyle w:val="Gl"/>
                <w:rFonts w:eastAsiaTheme="majorEastAsia"/>
                <w:color w:val="212529"/>
              </w:rPr>
              <w:t>D18 Temizlik</w:t>
            </w:r>
            <w:r w:rsidR="00DC0AFF" w:rsidRPr="00CE064F">
              <w:rPr>
                <w:color w:val="212529"/>
              </w:rPr>
              <w:br/>
            </w:r>
            <w:r w:rsidR="00DC0AFF" w:rsidRPr="00CE064F">
              <w:rPr>
                <w:b/>
                <w:bCs/>
                <w:color w:val="212529"/>
              </w:rPr>
              <w:t>D18.2. Yaşadığı ortamın temizliğine dikkat etmek</w:t>
            </w:r>
            <w:r w:rsidR="00DC0AFF" w:rsidRPr="00CE064F">
              <w:rPr>
                <w:color w:val="212529"/>
              </w:rPr>
              <w:br/>
              <w:t xml:space="preserve">D18.2.3. Ev, sınıf, okul bahçesi gibi ortak </w:t>
            </w:r>
            <w:r w:rsidR="001F7043" w:rsidRPr="00CE064F">
              <w:rPr>
                <w:color w:val="212529"/>
              </w:rPr>
              <w:t>alanların temizliğinde</w:t>
            </w:r>
            <w:r w:rsidR="00DC0AFF" w:rsidRPr="00CE064F">
              <w:rPr>
                <w:color w:val="212529"/>
              </w:rPr>
              <w:t xml:space="preserve"> görev alır.</w:t>
            </w:r>
          </w:p>
        </w:tc>
      </w:tr>
      <w:tr w:rsidR="00BC569D" w:rsidRPr="00CE064F" w14:paraId="5C6D6BC8" w14:textId="77777777" w:rsidTr="005165FA">
        <w:trPr>
          <w:trHeight w:val="1134"/>
        </w:trPr>
        <w:tc>
          <w:tcPr>
            <w:tcW w:w="1736" w:type="dxa"/>
          </w:tcPr>
          <w:p w14:paraId="0A4E1C3E"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Okuryazarlık Becerileri</w:t>
            </w:r>
          </w:p>
        </w:tc>
        <w:tc>
          <w:tcPr>
            <w:tcW w:w="7326" w:type="dxa"/>
          </w:tcPr>
          <w:p w14:paraId="4F4D2D54" w14:textId="306C16EC" w:rsidR="00C433B5" w:rsidRPr="00CE064F" w:rsidRDefault="00BC569D" w:rsidP="00CE064F">
            <w:pPr>
              <w:spacing w:line="360" w:lineRule="auto"/>
              <w:rPr>
                <w:rFonts w:ascii="Times New Roman" w:hAnsi="Times New Roman" w:cs="Times New Roman"/>
                <w:sz w:val="24"/>
                <w:szCs w:val="24"/>
              </w:rPr>
            </w:pPr>
            <w:r w:rsidRPr="00CE064F">
              <w:rPr>
                <w:rStyle w:val="Gl"/>
                <w:rFonts w:ascii="Times New Roman" w:hAnsi="Times New Roman" w:cs="Times New Roman"/>
                <w:color w:val="212529"/>
                <w:sz w:val="24"/>
                <w:szCs w:val="24"/>
                <w:shd w:val="clear" w:color="auto" w:fill="FFFFFF"/>
              </w:rPr>
              <w:t>OB4.Görsel Okuryazarlık</w:t>
            </w:r>
            <w:r w:rsidR="00AD6BF1" w:rsidRPr="00CE064F">
              <w:rPr>
                <w:rStyle w:val="Gl"/>
                <w:rFonts w:ascii="Times New Roman" w:hAnsi="Times New Roman" w:cs="Times New Roman"/>
                <w:color w:val="212529"/>
                <w:sz w:val="24"/>
                <w:szCs w:val="24"/>
                <w:shd w:val="clear" w:color="auto" w:fill="FFFFFF"/>
              </w:rPr>
              <w:t xml:space="preserve"> Becerileri</w:t>
            </w:r>
            <w:r w:rsidRPr="00CE064F">
              <w:rPr>
                <w:rFonts w:ascii="Times New Roman" w:hAnsi="Times New Roman" w:cs="Times New Roman"/>
                <w:color w:val="212529"/>
                <w:sz w:val="24"/>
                <w:szCs w:val="24"/>
              </w:rPr>
              <w:br/>
            </w:r>
            <w:r w:rsidR="00E32448" w:rsidRPr="00CE064F">
              <w:rPr>
                <w:rFonts w:ascii="Times New Roman" w:hAnsi="Times New Roman" w:cs="Times New Roman"/>
                <w:b/>
                <w:bCs/>
                <w:color w:val="212529"/>
                <w:sz w:val="24"/>
                <w:szCs w:val="24"/>
                <w:shd w:val="clear" w:color="auto" w:fill="FFFFFF"/>
              </w:rPr>
              <w:t>OB4.1.Görseli Anlama</w:t>
            </w:r>
            <w:r w:rsidR="00C433B5" w:rsidRPr="00CE064F">
              <w:rPr>
                <w:rFonts w:ascii="Times New Roman" w:hAnsi="Times New Roman" w:cs="Times New Roman"/>
                <w:color w:val="212529"/>
                <w:sz w:val="24"/>
                <w:szCs w:val="24"/>
                <w:shd w:val="clear" w:color="auto" w:fill="FFFFFF"/>
              </w:rPr>
              <w:br/>
            </w:r>
            <w:r w:rsidR="00C433B5" w:rsidRPr="00CE064F">
              <w:rPr>
                <w:rFonts w:ascii="Times New Roman" w:hAnsi="Times New Roman" w:cs="Times New Roman"/>
                <w:sz w:val="24"/>
                <w:szCs w:val="24"/>
              </w:rPr>
              <w:t>OB4.1.SB1. Görseli algılamak</w:t>
            </w:r>
          </w:p>
          <w:p w14:paraId="719E2E91" w14:textId="050DB339" w:rsidR="00BC569D" w:rsidRPr="00CE064F" w:rsidRDefault="00C433B5" w:rsidP="00CE064F">
            <w:pPr>
              <w:spacing w:line="360" w:lineRule="auto"/>
              <w:rPr>
                <w:rFonts w:ascii="Times New Roman" w:hAnsi="Times New Roman" w:cs="Times New Roman"/>
                <w:sz w:val="24"/>
                <w:szCs w:val="24"/>
              </w:rPr>
            </w:pPr>
            <w:r w:rsidRPr="00CE064F">
              <w:rPr>
                <w:rFonts w:ascii="Times New Roman" w:hAnsi="Times New Roman" w:cs="Times New Roman"/>
                <w:sz w:val="24"/>
                <w:szCs w:val="24"/>
              </w:rPr>
              <w:t>OB4.1.SB2. Görseli tanımak</w:t>
            </w:r>
            <w:r w:rsidR="001F7043">
              <w:rPr>
                <w:rFonts w:ascii="Times New Roman" w:hAnsi="Times New Roman" w:cs="Times New Roman"/>
                <w:sz w:val="24"/>
                <w:szCs w:val="24"/>
              </w:rPr>
              <w:br/>
            </w:r>
            <w:r w:rsidR="001F7043" w:rsidRPr="001F7043">
              <w:rPr>
                <w:rFonts w:ascii="Times New Roman" w:hAnsi="Times New Roman" w:cs="Times New Roman"/>
                <w:b/>
                <w:bCs/>
                <w:sz w:val="24"/>
                <w:szCs w:val="24"/>
              </w:rPr>
              <w:t>OB4.2.Görseli Yorumlama</w:t>
            </w:r>
            <w:r w:rsidR="001F7043">
              <w:rPr>
                <w:rFonts w:ascii="Times New Roman" w:hAnsi="Times New Roman" w:cs="Times New Roman"/>
                <w:sz w:val="24"/>
                <w:szCs w:val="24"/>
              </w:rPr>
              <w:br/>
            </w:r>
            <w:r w:rsidR="001F7043" w:rsidRPr="001F7043">
              <w:rPr>
                <w:rFonts w:ascii="Times New Roman" w:hAnsi="Times New Roman" w:cs="Times New Roman"/>
                <w:color w:val="212529"/>
                <w:sz w:val="24"/>
                <w:szCs w:val="24"/>
              </w:rPr>
              <w:t>OB4.2.SB1. Görseli incelemek</w:t>
            </w:r>
          </w:p>
        </w:tc>
      </w:tr>
      <w:tr w:rsidR="00BC569D" w:rsidRPr="00CE064F" w14:paraId="2C9AB708" w14:textId="77777777" w:rsidTr="005165FA">
        <w:trPr>
          <w:trHeight w:val="1134"/>
        </w:trPr>
        <w:tc>
          <w:tcPr>
            <w:tcW w:w="1736" w:type="dxa"/>
          </w:tcPr>
          <w:p w14:paraId="6CCCC247"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Öğrenme Çıktıları ve Süreç Bileşenleri</w:t>
            </w:r>
          </w:p>
        </w:tc>
        <w:tc>
          <w:tcPr>
            <w:tcW w:w="7326" w:type="dxa"/>
          </w:tcPr>
          <w:p w14:paraId="064609D8" w14:textId="6990E6A2" w:rsidR="00BC569D" w:rsidRPr="00CE064F" w:rsidRDefault="00BC569D" w:rsidP="00E51DEA">
            <w:pPr>
              <w:pStyle w:val="NormalWeb"/>
              <w:spacing w:line="360" w:lineRule="auto"/>
              <w:rPr>
                <w:rFonts w:eastAsiaTheme="majorEastAsia"/>
                <w:b/>
                <w:bCs/>
                <w:color w:val="212529"/>
              </w:rPr>
            </w:pPr>
            <w:r w:rsidRPr="00CE064F">
              <w:rPr>
                <w:rStyle w:val="Gl"/>
                <w:rFonts w:eastAsiaTheme="majorEastAsia"/>
                <w:color w:val="212529"/>
              </w:rPr>
              <w:t>Türkçe Alanı:</w:t>
            </w:r>
            <w:r w:rsidR="00260FB4" w:rsidRPr="00CE064F">
              <w:rPr>
                <w:rStyle w:val="Gl"/>
                <w:rFonts w:eastAsiaTheme="majorEastAsia"/>
                <w:color w:val="212529"/>
              </w:rPr>
              <w:br/>
            </w:r>
            <w:r w:rsidR="00217783" w:rsidRPr="00CE064F">
              <w:rPr>
                <w:b/>
                <w:bCs/>
                <w:color w:val="212529"/>
              </w:rPr>
              <w:t>TADB.1. Dinleyecekleri/izleyecekleri şiir, hikâye, tekerleme, video, tiyatro, animasyon gibi materyalleri yönetebilme</w:t>
            </w:r>
            <w:r w:rsidR="00217783" w:rsidRPr="00CE064F">
              <w:rPr>
                <w:color w:val="212529"/>
              </w:rPr>
              <w:br/>
              <w:t>TADB.1. a</w:t>
            </w:r>
            <w:r w:rsidR="0049039E" w:rsidRPr="00CE064F">
              <w:rPr>
                <w:color w:val="212529"/>
              </w:rPr>
              <w:t>.</w:t>
            </w:r>
            <w:r w:rsidR="00217783" w:rsidRPr="00CE064F">
              <w:rPr>
                <w:color w:val="212529"/>
              </w:rPr>
              <w:t xml:space="preserve"> Dinleyecekleri/izleyecekleri materyalleri seçer.</w:t>
            </w:r>
            <w:r w:rsidR="007B5685" w:rsidRPr="00CE064F">
              <w:rPr>
                <w:color w:val="212529"/>
              </w:rPr>
              <w:br/>
              <w:t>TADB.1. b</w:t>
            </w:r>
            <w:r w:rsidR="0049039E" w:rsidRPr="00CE064F">
              <w:rPr>
                <w:color w:val="212529"/>
              </w:rPr>
              <w:t>.</w:t>
            </w:r>
            <w:r w:rsidR="007B5685" w:rsidRPr="00CE064F">
              <w:rPr>
                <w:color w:val="212529"/>
              </w:rPr>
              <w:t xml:space="preserve"> Seçilen materyalleri dinler/izler.</w:t>
            </w:r>
            <w:r w:rsidR="00260FB4" w:rsidRPr="00CE064F">
              <w:rPr>
                <w:color w:val="212529"/>
              </w:rPr>
              <w:t xml:space="preserve"> </w:t>
            </w:r>
            <w:r w:rsidR="00260FB4" w:rsidRPr="00CE064F">
              <w:rPr>
                <w:color w:val="212529"/>
              </w:rPr>
              <w:br/>
            </w:r>
            <w:r w:rsidR="00BC18D9" w:rsidRPr="00CE064F">
              <w:rPr>
                <w:b/>
                <w:bCs/>
                <w:color w:val="212529"/>
              </w:rPr>
              <w:t>TADB.4. Dinledikleri/izledikleri şiir, hikâye, tekerleme, video, tiyatro, animasyon gibi materyaller ve dinleme/izleme ortamına ilişkin görüşlerini yansıtabilme</w:t>
            </w:r>
            <w:r w:rsidR="00BC18D9" w:rsidRPr="00CE064F">
              <w:rPr>
                <w:color w:val="212529"/>
              </w:rPr>
              <w:br/>
            </w:r>
            <w:r w:rsidR="0049039E" w:rsidRPr="00CE064F">
              <w:rPr>
                <w:color w:val="212529"/>
              </w:rPr>
              <w:t>TADB.4. b. Dinledikleri/izledikleri materyallere ilişkin duygu ve düşüncelerini ifade eder</w:t>
            </w:r>
            <w:r w:rsidR="003C1DF3">
              <w:rPr>
                <w:color w:val="212529"/>
              </w:rPr>
              <w:t>.</w:t>
            </w:r>
            <w:r w:rsidR="003C1DF3">
              <w:rPr>
                <w:color w:val="212529"/>
              </w:rPr>
              <w:br/>
            </w:r>
            <w:r w:rsidR="00E51DEA" w:rsidRPr="00E51DEA">
              <w:rPr>
                <w:rFonts w:eastAsiaTheme="majorEastAsia"/>
                <w:b/>
                <w:bCs/>
                <w:color w:val="212529"/>
              </w:rPr>
              <w:t>TAEOB.3. Ses bilgisel farkındalık becerileri</w:t>
            </w:r>
            <w:r w:rsidR="00E51DEA">
              <w:rPr>
                <w:rFonts w:eastAsiaTheme="majorEastAsia"/>
                <w:b/>
                <w:bCs/>
                <w:color w:val="212529"/>
              </w:rPr>
              <w:t xml:space="preserve"> </w:t>
            </w:r>
            <w:r w:rsidR="00E51DEA" w:rsidRPr="00E51DEA">
              <w:rPr>
                <w:rFonts w:eastAsiaTheme="majorEastAsia"/>
                <w:b/>
                <w:bCs/>
                <w:color w:val="212529"/>
              </w:rPr>
              <w:t>gösterebilme</w:t>
            </w:r>
            <w:r w:rsidR="00E51DEA">
              <w:rPr>
                <w:rFonts w:eastAsiaTheme="majorEastAsia"/>
                <w:b/>
                <w:bCs/>
                <w:color w:val="212529"/>
              </w:rPr>
              <w:br/>
            </w:r>
            <w:r w:rsidR="00E51DEA" w:rsidRPr="00E51DEA">
              <w:rPr>
                <w:rFonts w:eastAsiaTheme="majorEastAsia"/>
                <w:color w:val="212529"/>
              </w:rPr>
              <w:t>TAEOB.3.a.</w:t>
            </w:r>
            <w:r w:rsidR="00E51DEA" w:rsidRPr="00E51DEA">
              <w:rPr>
                <w:rFonts w:eastAsiaTheme="majorEastAsia"/>
                <w:b/>
                <w:bCs/>
                <w:color w:val="212529"/>
              </w:rPr>
              <w:t xml:space="preserve"> </w:t>
            </w:r>
            <w:r w:rsidR="00E51DEA" w:rsidRPr="00E51DEA">
              <w:rPr>
                <w:rFonts w:eastAsiaTheme="majorEastAsia"/>
                <w:color w:val="212529"/>
              </w:rPr>
              <w:t>Sözcüklerin hece/hecelerden oluştuğunu fark eder.</w:t>
            </w:r>
          </w:p>
          <w:p w14:paraId="4AE13C50" w14:textId="2EB25F06" w:rsidR="006F28B6" w:rsidRPr="00CE064F" w:rsidRDefault="00B0133F" w:rsidP="00CE064F">
            <w:pPr>
              <w:pStyle w:val="NormalWeb"/>
              <w:spacing w:line="360" w:lineRule="auto"/>
              <w:rPr>
                <w:color w:val="212529"/>
              </w:rPr>
            </w:pPr>
            <w:r w:rsidRPr="00CE064F">
              <w:rPr>
                <w:rStyle w:val="Gl"/>
                <w:rFonts w:eastAsiaTheme="majorEastAsia"/>
                <w:color w:val="212529"/>
              </w:rPr>
              <w:lastRenderedPageBreak/>
              <w:t>Hareket ve Sağlık Alanı:</w:t>
            </w:r>
            <w:r w:rsidR="008B774F" w:rsidRPr="00CE064F">
              <w:rPr>
                <w:rStyle w:val="Gl"/>
                <w:rFonts w:eastAsiaTheme="majorEastAsia"/>
                <w:color w:val="212529"/>
              </w:rPr>
              <w:br/>
            </w:r>
            <w:r w:rsidRPr="00CE064F">
              <w:rPr>
                <w:b/>
                <w:bCs/>
                <w:color w:val="212529"/>
              </w:rPr>
              <w:t>HSAB.3. Jimnastik, dans ve hareket etkinliklerinde ritmik beceriler sergileyebilme</w:t>
            </w:r>
            <w:r w:rsidRPr="00CE064F">
              <w:rPr>
                <w:color w:val="212529"/>
              </w:rPr>
              <w:br/>
            </w:r>
            <w:r w:rsidR="00E47F86" w:rsidRPr="00CE064F">
              <w:rPr>
                <w:color w:val="212529"/>
              </w:rPr>
              <w:t xml:space="preserve">HSAB.3. </w:t>
            </w:r>
            <w:r w:rsidRPr="00CE064F">
              <w:rPr>
                <w:color w:val="212529"/>
              </w:rPr>
              <w:t>a</w:t>
            </w:r>
            <w:r w:rsidR="00E47F86" w:rsidRPr="00CE064F">
              <w:rPr>
                <w:color w:val="212529"/>
              </w:rPr>
              <w:t>.</w:t>
            </w:r>
            <w:r w:rsidRPr="00CE064F">
              <w:rPr>
                <w:color w:val="212529"/>
              </w:rPr>
              <w:t xml:space="preserve"> Hareketin ritmine ve temposuna uygun olarak farklı şekilde hareket eder.</w:t>
            </w:r>
          </w:p>
          <w:p w14:paraId="47F4543F" w14:textId="0F6153CC" w:rsidR="00BC569D" w:rsidRPr="00E47C53" w:rsidRDefault="00BC569D" w:rsidP="00E47C53">
            <w:pPr>
              <w:pStyle w:val="NormalWeb"/>
              <w:spacing w:line="360" w:lineRule="auto"/>
              <w:rPr>
                <w:rFonts w:eastAsiaTheme="majorEastAsia"/>
                <w:b/>
                <w:bCs/>
                <w:color w:val="212529"/>
              </w:rPr>
            </w:pPr>
            <w:r w:rsidRPr="00CE064F">
              <w:rPr>
                <w:rStyle w:val="Gl"/>
                <w:rFonts w:eastAsiaTheme="majorEastAsia"/>
                <w:color w:val="212529"/>
              </w:rPr>
              <w:t>Sanat Alanı:</w:t>
            </w:r>
            <w:r w:rsidR="00E47C53">
              <w:rPr>
                <w:rStyle w:val="Gl"/>
                <w:rFonts w:eastAsiaTheme="majorEastAsia"/>
                <w:color w:val="212529"/>
              </w:rPr>
              <w:br/>
            </w:r>
            <w:r w:rsidR="00E47C53" w:rsidRPr="00E47C53">
              <w:rPr>
                <w:rFonts w:eastAsiaTheme="majorEastAsia"/>
                <w:b/>
                <w:bCs/>
                <w:color w:val="212529"/>
              </w:rPr>
              <w:t>SNAB.1. Temel sanat kavramlarını</w:t>
            </w:r>
            <w:r w:rsidR="00E47C53">
              <w:rPr>
                <w:rFonts w:eastAsiaTheme="majorEastAsia"/>
                <w:b/>
                <w:bCs/>
                <w:color w:val="212529"/>
              </w:rPr>
              <w:t xml:space="preserve"> </w:t>
            </w:r>
            <w:r w:rsidR="00E47C53" w:rsidRPr="00E47C53">
              <w:rPr>
                <w:rFonts w:eastAsiaTheme="majorEastAsia"/>
                <w:b/>
                <w:bCs/>
                <w:color w:val="212529"/>
              </w:rPr>
              <w:t>ve türlerini anlayabilme</w:t>
            </w:r>
            <w:r w:rsidR="00E47C53">
              <w:rPr>
                <w:rFonts w:eastAsiaTheme="majorEastAsia"/>
                <w:b/>
                <w:bCs/>
                <w:color w:val="212529"/>
              </w:rPr>
              <w:br/>
            </w:r>
            <w:r w:rsidR="00E47C53" w:rsidRPr="00E47C53">
              <w:rPr>
                <w:rFonts w:eastAsiaTheme="majorEastAsia"/>
                <w:color w:val="212529"/>
              </w:rPr>
              <w:t>SNAB.1. a. Temel sanat türlerini anlamına uygun söyler.</w:t>
            </w:r>
            <w:r w:rsidR="005329BB" w:rsidRPr="00CE064F">
              <w:rPr>
                <w:rStyle w:val="Gl"/>
                <w:rFonts w:eastAsiaTheme="majorEastAsia"/>
                <w:color w:val="212529"/>
              </w:rPr>
              <w:br/>
            </w:r>
            <w:r w:rsidR="00287892" w:rsidRPr="00CE064F">
              <w:rPr>
                <w:b/>
                <w:bCs/>
                <w:color w:val="212529"/>
              </w:rPr>
              <w:t>SNAB.4. Sanat etkinliği uygulayabilme</w:t>
            </w:r>
            <w:r w:rsidRPr="00CE064F">
              <w:rPr>
                <w:color w:val="212529"/>
              </w:rPr>
              <w:br/>
            </w:r>
            <w:r w:rsidR="005329BB" w:rsidRPr="00CE064F">
              <w:rPr>
                <w:color w:val="212529"/>
              </w:rPr>
              <w:t xml:space="preserve">SNAB.4. </w:t>
            </w:r>
            <w:r w:rsidR="0046085F" w:rsidRPr="00CE064F">
              <w:rPr>
                <w:color w:val="212529"/>
              </w:rPr>
              <w:t>a</w:t>
            </w:r>
            <w:r w:rsidR="005329BB" w:rsidRPr="00CE064F">
              <w:rPr>
                <w:color w:val="212529"/>
              </w:rPr>
              <w:t>.</w:t>
            </w:r>
            <w:r w:rsidR="0046085F" w:rsidRPr="00CE064F">
              <w:rPr>
                <w:color w:val="212529"/>
              </w:rPr>
              <w:t xml:space="preserve"> Yapmak istediği sanat etkinliğinin türüne karar verir.</w:t>
            </w:r>
            <w:r w:rsidR="00287892" w:rsidRPr="00CE064F">
              <w:rPr>
                <w:color w:val="212529"/>
              </w:rPr>
              <w:br/>
            </w:r>
            <w:r w:rsidR="005329BB" w:rsidRPr="00CE064F">
              <w:rPr>
                <w:color w:val="212529"/>
              </w:rPr>
              <w:t xml:space="preserve">SNAB.4. </w:t>
            </w:r>
            <w:r w:rsidR="0046085F" w:rsidRPr="00CE064F">
              <w:rPr>
                <w:color w:val="212529"/>
              </w:rPr>
              <w:t>b</w:t>
            </w:r>
            <w:r w:rsidR="005329BB" w:rsidRPr="00CE064F">
              <w:rPr>
                <w:color w:val="212529"/>
              </w:rPr>
              <w:t>.</w:t>
            </w:r>
            <w:r w:rsidR="0046085F" w:rsidRPr="00CE064F">
              <w:rPr>
                <w:color w:val="212529"/>
              </w:rPr>
              <w:t xml:space="preserve"> Yapmak istediği sanat etkinliği için gerekli olan materyalleri seçer.</w:t>
            </w:r>
            <w:r w:rsidRPr="00CE064F">
              <w:rPr>
                <w:color w:val="212529"/>
              </w:rPr>
              <w:br/>
            </w:r>
            <w:r w:rsidR="005329BB" w:rsidRPr="00CE064F">
              <w:rPr>
                <w:color w:val="212529"/>
              </w:rPr>
              <w:t xml:space="preserve">SNAB.4. </w:t>
            </w:r>
            <w:r w:rsidR="00287892" w:rsidRPr="00CE064F">
              <w:rPr>
                <w:color w:val="212529"/>
              </w:rPr>
              <w:t>ç</w:t>
            </w:r>
            <w:r w:rsidR="005329BB" w:rsidRPr="00CE064F">
              <w:rPr>
                <w:color w:val="212529"/>
              </w:rPr>
              <w:t>.</w:t>
            </w:r>
            <w:r w:rsidR="00287892" w:rsidRPr="00CE064F">
              <w:rPr>
                <w:color w:val="212529"/>
              </w:rPr>
              <w:t xml:space="preserve"> Yaratıcılığını geliştirecek bireysel veya grup sanat etkinliklerinde aktif rol alır.</w:t>
            </w:r>
            <w:r w:rsidR="005329BB" w:rsidRPr="00CE064F">
              <w:rPr>
                <w:color w:val="212529"/>
              </w:rPr>
              <w:br/>
              <w:t xml:space="preserve">SNAB.4. </w:t>
            </w:r>
            <w:r w:rsidR="00287892" w:rsidRPr="00CE064F">
              <w:rPr>
                <w:color w:val="212529"/>
              </w:rPr>
              <w:t>d</w:t>
            </w:r>
            <w:r w:rsidR="005329BB" w:rsidRPr="00CE064F">
              <w:rPr>
                <w:color w:val="212529"/>
              </w:rPr>
              <w:t>.</w:t>
            </w:r>
            <w:r w:rsidR="00287892" w:rsidRPr="00CE064F">
              <w:rPr>
                <w:color w:val="212529"/>
              </w:rPr>
              <w:t xml:space="preserve"> Sanat etkinliklerinde yaratıcı ürünler oluşturur</w:t>
            </w:r>
          </w:p>
          <w:p w14:paraId="4F8496D1" w14:textId="1B44250C" w:rsidR="00BC569D" w:rsidRPr="00CE064F" w:rsidRDefault="00BC569D" w:rsidP="00CE064F">
            <w:pPr>
              <w:pStyle w:val="NormalWeb"/>
              <w:spacing w:line="360" w:lineRule="auto"/>
              <w:rPr>
                <w:color w:val="212529"/>
              </w:rPr>
            </w:pPr>
            <w:r w:rsidRPr="00CE064F">
              <w:rPr>
                <w:rStyle w:val="Gl"/>
                <w:rFonts w:eastAsiaTheme="majorEastAsia"/>
                <w:color w:val="212529"/>
              </w:rPr>
              <w:t>Müzik Alanı:</w:t>
            </w:r>
            <w:r w:rsidR="005329BB" w:rsidRPr="00CE064F">
              <w:rPr>
                <w:rStyle w:val="Gl"/>
                <w:rFonts w:eastAsiaTheme="majorEastAsia"/>
                <w:color w:val="212529"/>
              </w:rPr>
              <w:br/>
            </w:r>
            <w:r w:rsidR="009549D5" w:rsidRPr="00CE064F">
              <w:rPr>
                <w:b/>
                <w:bCs/>
                <w:color w:val="212529"/>
              </w:rPr>
              <w:t>MSB.3. Söyleme becerilerini sınıf içinde sergileyebilme</w:t>
            </w:r>
            <w:r w:rsidR="009549D5" w:rsidRPr="00CE064F">
              <w:rPr>
                <w:color w:val="212529"/>
              </w:rPr>
              <w:br/>
              <w:t>MSB.3.b. Çocuk şarkılarını/çocuk şarkısı formlarını bireysel olarak/grupla uyum içinde söyler.</w:t>
            </w:r>
          </w:p>
        </w:tc>
      </w:tr>
      <w:tr w:rsidR="00BC569D" w:rsidRPr="00CE064F" w14:paraId="7FABF400" w14:textId="77777777" w:rsidTr="005165FA">
        <w:trPr>
          <w:trHeight w:val="1134"/>
        </w:trPr>
        <w:tc>
          <w:tcPr>
            <w:tcW w:w="1736" w:type="dxa"/>
          </w:tcPr>
          <w:p w14:paraId="466C75FD"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lastRenderedPageBreak/>
              <w:t>İçerik Çerçevesi</w:t>
            </w:r>
          </w:p>
        </w:tc>
        <w:tc>
          <w:tcPr>
            <w:tcW w:w="7326" w:type="dxa"/>
          </w:tcPr>
          <w:p w14:paraId="49F73AB5" w14:textId="4B119291" w:rsidR="00BC569D" w:rsidRPr="00CE064F" w:rsidRDefault="00BC569D" w:rsidP="00CE064F">
            <w:pPr>
              <w:pStyle w:val="NormalWeb"/>
              <w:spacing w:before="0" w:beforeAutospacing="0" w:line="360" w:lineRule="auto"/>
              <w:jc w:val="both"/>
              <w:rPr>
                <w:color w:val="212529"/>
              </w:rPr>
            </w:pPr>
            <w:r w:rsidRPr="00CE064F">
              <w:rPr>
                <w:rStyle w:val="Gl"/>
                <w:rFonts w:eastAsiaTheme="majorEastAsia"/>
                <w:color w:val="212529"/>
              </w:rPr>
              <w:t>Kavramlar:</w:t>
            </w:r>
            <w:r w:rsidRPr="00CE064F">
              <w:rPr>
                <w:color w:val="212529"/>
              </w:rPr>
              <w:t> </w:t>
            </w:r>
            <w:r w:rsidR="0018708B" w:rsidRPr="00CE064F">
              <w:rPr>
                <w:color w:val="212529"/>
              </w:rPr>
              <w:t>Hızlı-yavaş</w:t>
            </w:r>
            <w:r w:rsidR="00DF0546" w:rsidRPr="00CE064F">
              <w:rPr>
                <w:color w:val="212529"/>
              </w:rPr>
              <w:t>, uzak-yakın</w:t>
            </w:r>
          </w:p>
          <w:p w14:paraId="2C941CC1" w14:textId="0ECF96A9" w:rsidR="00BC569D" w:rsidRPr="00CE064F" w:rsidRDefault="00BC569D" w:rsidP="00CE064F">
            <w:pPr>
              <w:pStyle w:val="NormalWeb"/>
              <w:spacing w:before="0" w:beforeAutospacing="0" w:line="360" w:lineRule="auto"/>
              <w:jc w:val="both"/>
              <w:rPr>
                <w:color w:val="212529"/>
              </w:rPr>
            </w:pPr>
            <w:r w:rsidRPr="00CE064F">
              <w:rPr>
                <w:rStyle w:val="Gl"/>
                <w:rFonts w:eastAsiaTheme="majorEastAsia"/>
                <w:color w:val="212529"/>
              </w:rPr>
              <w:t>Sözcükler:</w:t>
            </w:r>
            <w:r w:rsidRPr="00CE064F">
              <w:rPr>
                <w:color w:val="212529"/>
              </w:rPr>
              <w:t> </w:t>
            </w:r>
            <w:r w:rsidR="00274E91" w:rsidRPr="00CE064F">
              <w:rPr>
                <w:color w:val="212529"/>
              </w:rPr>
              <w:t>Avuç</w:t>
            </w:r>
            <w:r w:rsidR="003A5A63">
              <w:rPr>
                <w:color w:val="212529"/>
              </w:rPr>
              <w:t>, Rakun</w:t>
            </w:r>
          </w:p>
          <w:p w14:paraId="491FDA46" w14:textId="4E1A3D25" w:rsidR="00BC569D" w:rsidRPr="00CE064F" w:rsidRDefault="00BC569D" w:rsidP="00CE064F">
            <w:pPr>
              <w:pStyle w:val="NormalWeb"/>
              <w:spacing w:before="0" w:beforeAutospacing="0" w:line="360" w:lineRule="auto"/>
              <w:jc w:val="both"/>
              <w:rPr>
                <w:color w:val="212529"/>
              </w:rPr>
            </w:pPr>
            <w:r w:rsidRPr="00CE064F">
              <w:rPr>
                <w:rStyle w:val="Gl"/>
                <w:rFonts w:eastAsiaTheme="majorEastAsia"/>
                <w:color w:val="212529"/>
              </w:rPr>
              <w:t>Materyaller:</w:t>
            </w:r>
            <w:r w:rsidRPr="00CE064F">
              <w:rPr>
                <w:color w:val="212529"/>
              </w:rPr>
              <w:t> </w:t>
            </w:r>
            <w:r w:rsidR="00BF1CFC" w:rsidRPr="00CE064F">
              <w:rPr>
                <w:color w:val="212529"/>
              </w:rPr>
              <w:t>Avucumdaki Öpücük kitabı, el ve kalp kalıpları</w:t>
            </w:r>
            <w:r w:rsidR="0018708B" w:rsidRPr="00CE064F">
              <w:rPr>
                <w:color w:val="212529"/>
              </w:rPr>
              <w:t>, tef</w:t>
            </w:r>
          </w:p>
          <w:p w14:paraId="6605982D" w14:textId="6A7519E1" w:rsidR="00BC569D" w:rsidRPr="00CE064F" w:rsidRDefault="00BC569D" w:rsidP="00CE064F">
            <w:pPr>
              <w:pStyle w:val="NormalWeb"/>
              <w:spacing w:before="0" w:beforeAutospacing="0" w:line="360" w:lineRule="auto"/>
              <w:jc w:val="both"/>
              <w:rPr>
                <w:color w:val="212529"/>
              </w:rPr>
            </w:pPr>
            <w:r w:rsidRPr="00CE064F">
              <w:rPr>
                <w:rStyle w:val="Gl"/>
                <w:rFonts w:eastAsiaTheme="majorEastAsia"/>
                <w:color w:val="212529"/>
              </w:rPr>
              <w:t>Eğitim/Öğrenme Ortamları:</w:t>
            </w:r>
            <w:r w:rsidRPr="00CE064F">
              <w:rPr>
                <w:color w:val="212529"/>
              </w:rPr>
              <w:t> </w:t>
            </w:r>
            <w:r w:rsidR="00662306" w:rsidRPr="00CE064F">
              <w:rPr>
                <w:color w:val="212529"/>
              </w:rPr>
              <w:t>Çocukları kitap okuma ortamına hazırlamak için sandalyeler U şekline getirilir. Çocukların el izleri</w:t>
            </w:r>
            <w:r w:rsidR="00BE5C9E" w:rsidRPr="00CE064F">
              <w:rPr>
                <w:color w:val="212529"/>
              </w:rPr>
              <w:t xml:space="preserve"> ve kalpler</w:t>
            </w:r>
            <w:r w:rsidR="00662306" w:rsidRPr="00CE064F">
              <w:rPr>
                <w:color w:val="212529"/>
              </w:rPr>
              <w:t xml:space="preserve"> kesilmiş </w:t>
            </w:r>
            <w:r w:rsidR="00BE5C9E" w:rsidRPr="00CE064F">
              <w:rPr>
                <w:color w:val="212529"/>
              </w:rPr>
              <w:t xml:space="preserve">şekilde masada hazırlanır. </w:t>
            </w:r>
          </w:p>
        </w:tc>
      </w:tr>
      <w:tr w:rsidR="00BC569D" w:rsidRPr="00CE064F" w14:paraId="17B82A4D" w14:textId="77777777" w:rsidTr="005165FA">
        <w:trPr>
          <w:trHeight w:val="567"/>
        </w:trPr>
        <w:tc>
          <w:tcPr>
            <w:tcW w:w="9062" w:type="dxa"/>
            <w:gridSpan w:val="2"/>
          </w:tcPr>
          <w:p w14:paraId="02BC954C"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b/>
                <w:bCs/>
                <w:color w:val="000000"/>
                <w:sz w:val="24"/>
                <w:szCs w:val="24"/>
                <w:shd w:val="clear" w:color="auto" w:fill="FFF3CD"/>
              </w:rPr>
              <w:t>Öğrenme-Öğretme Yaşantıları</w:t>
            </w:r>
          </w:p>
        </w:tc>
      </w:tr>
      <w:tr w:rsidR="00BC569D" w:rsidRPr="00CE064F" w14:paraId="3F1DDA30" w14:textId="77777777" w:rsidTr="005165FA">
        <w:trPr>
          <w:trHeight w:val="1134"/>
        </w:trPr>
        <w:tc>
          <w:tcPr>
            <w:tcW w:w="1736" w:type="dxa"/>
          </w:tcPr>
          <w:p w14:paraId="0F3B8D77"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Öğrenme-Öğretme Uygulamaları</w:t>
            </w:r>
          </w:p>
        </w:tc>
        <w:tc>
          <w:tcPr>
            <w:tcW w:w="7326" w:type="dxa"/>
          </w:tcPr>
          <w:p w14:paraId="7AAECF44" w14:textId="77777777" w:rsidR="00BC569D" w:rsidRPr="00CE064F" w:rsidRDefault="00BC569D" w:rsidP="00CE064F">
            <w:pPr>
              <w:pStyle w:val="NormalWeb"/>
              <w:spacing w:before="0" w:beforeAutospacing="0" w:line="360" w:lineRule="auto"/>
              <w:jc w:val="both"/>
              <w:rPr>
                <w:rStyle w:val="Gl"/>
                <w:rFonts w:eastAsiaTheme="majorEastAsia"/>
                <w:color w:val="212529"/>
              </w:rPr>
            </w:pPr>
            <w:r w:rsidRPr="00CE064F">
              <w:rPr>
                <w:rStyle w:val="Gl"/>
                <w:rFonts w:eastAsiaTheme="majorEastAsia"/>
                <w:color w:val="212529"/>
              </w:rPr>
              <w:t>GÜNE BAŞLAMA ZAMANI</w:t>
            </w:r>
          </w:p>
          <w:p w14:paraId="00A06E66"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 xml:space="preserve">Öğretmen, çocukları sınıf kapısında tek tek karşılar, her biriyle göz teması kurarak selamlaşır. Sınıfa geçildiğinde çocuklar çember şeklinde oturmaya yönlendirilir. Güne “Bugün kendinizi nasıl hissediyorsunuz?” </w:t>
            </w:r>
            <w:r w:rsidRPr="00C83673">
              <w:rPr>
                <w:rFonts w:ascii="Times New Roman" w:eastAsia="Times New Roman" w:hAnsi="Times New Roman" w:cs="Times New Roman"/>
                <w:kern w:val="0"/>
                <w:sz w:val="24"/>
                <w:szCs w:val="24"/>
                <w:lang w:eastAsia="tr-TR"/>
                <w14:ligatures w14:val="none"/>
              </w:rPr>
              <w:lastRenderedPageBreak/>
              <w:t>gibi duyguları ifade etmeye yönelik sorularla başlanır. Ardından çocuklarla birlikte "Benim Ailem" adlı parmak oyunu oynanır. Parmak oyunundan sonra öğretmen günün temasına dair küçük ipuçları vererek çocukların merak duygusunu harekete geçirir. (E1.1, HSAB.3.a)</w:t>
            </w:r>
          </w:p>
          <w:p w14:paraId="7DFFABD4" w14:textId="77777777" w:rsidR="00712B94" w:rsidRDefault="00C83673" w:rsidP="00C83673">
            <w:pPr>
              <w:spacing w:before="100" w:beforeAutospacing="1" w:after="100" w:afterAutospacing="1"/>
              <w:rPr>
                <w:rFonts w:ascii="Times New Roman" w:eastAsia="Times New Roman" w:hAnsi="Times New Roman" w:cs="Times New Roman"/>
                <w:b/>
                <w:bCs/>
                <w:kern w:val="0"/>
                <w:sz w:val="24"/>
                <w:szCs w:val="24"/>
                <w:lang w:eastAsia="tr-TR"/>
                <w14:ligatures w14:val="none"/>
              </w:rPr>
            </w:pPr>
            <w:r w:rsidRPr="00C83673">
              <w:rPr>
                <w:rFonts w:ascii="Times New Roman" w:eastAsia="Times New Roman" w:hAnsi="Times New Roman" w:cs="Times New Roman"/>
                <w:b/>
                <w:bCs/>
                <w:kern w:val="0"/>
                <w:sz w:val="24"/>
                <w:szCs w:val="24"/>
                <w:lang w:eastAsia="tr-TR"/>
                <w14:ligatures w14:val="none"/>
              </w:rPr>
              <w:t>Parmak Oyunu: Benim Ailem</w:t>
            </w:r>
          </w:p>
          <w:p w14:paraId="25B7E1AC" w14:textId="3ECDF368"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 xml:space="preserve"> </w:t>
            </w:r>
            <w:r w:rsidRPr="00C83673">
              <w:rPr>
                <w:rFonts w:ascii="Times New Roman" w:eastAsia="Times New Roman" w:hAnsi="Times New Roman" w:cs="Times New Roman"/>
                <w:i/>
                <w:iCs/>
                <w:kern w:val="0"/>
                <w:sz w:val="24"/>
                <w:szCs w:val="24"/>
                <w:lang w:eastAsia="tr-TR"/>
                <w14:ligatures w14:val="none"/>
              </w:rPr>
              <w:t>Baş parmak babamdır, güçlü ve nazik,</w:t>
            </w:r>
            <w:r w:rsidRPr="00C83673">
              <w:rPr>
                <w:rFonts w:ascii="Times New Roman" w:eastAsia="Times New Roman" w:hAnsi="Times New Roman" w:cs="Times New Roman"/>
                <w:kern w:val="0"/>
                <w:sz w:val="24"/>
                <w:szCs w:val="24"/>
                <w:lang w:eastAsia="tr-TR"/>
                <w14:ligatures w14:val="none"/>
              </w:rPr>
              <w:br/>
            </w:r>
            <w:r w:rsidRPr="00C83673">
              <w:rPr>
                <w:rFonts w:ascii="Times New Roman" w:eastAsia="Times New Roman" w:hAnsi="Times New Roman" w:cs="Times New Roman"/>
                <w:i/>
                <w:iCs/>
                <w:kern w:val="0"/>
                <w:sz w:val="24"/>
                <w:szCs w:val="24"/>
                <w:lang w:eastAsia="tr-TR"/>
                <w14:ligatures w14:val="none"/>
              </w:rPr>
              <w:t>İşaret parmak annemdir, hep öğretir bize gerek.</w:t>
            </w:r>
            <w:r w:rsidRPr="00C83673">
              <w:rPr>
                <w:rFonts w:ascii="Times New Roman" w:eastAsia="Times New Roman" w:hAnsi="Times New Roman" w:cs="Times New Roman"/>
                <w:kern w:val="0"/>
                <w:sz w:val="24"/>
                <w:szCs w:val="24"/>
                <w:lang w:eastAsia="tr-TR"/>
                <w14:ligatures w14:val="none"/>
              </w:rPr>
              <w:br/>
            </w:r>
            <w:r w:rsidRPr="00C83673">
              <w:rPr>
                <w:rFonts w:ascii="Times New Roman" w:eastAsia="Times New Roman" w:hAnsi="Times New Roman" w:cs="Times New Roman"/>
                <w:i/>
                <w:iCs/>
                <w:kern w:val="0"/>
                <w:sz w:val="24"/>
                <w:szCs w:val="24"/>
                <w:lang w:eastAsia="tr-TR"/>
                <w14:ligatures w14:val="none"/>
              </w:rPr>
              <w:t>Orta parmak kardeşimdir, oyunlar oynar hep,</w:t>
            </w:r>
            <w:r w:rsidRPr="00C83673">
              <w:rPr>
                <w:rFonts w:ascii="Times New Roman" w:eastAsia="Times New Roman" w:hAnsi="Times New Roman" w:cs="Times New Roman"/>
                <w:kern w:val="0"/>
                <w:sz w:val="24"/>
                <w:szCs w:val="24"/>
                <w:lang w:eastAsia="tr-TR"/>
                <w14:ligatures w14:val="none"/>
              </w:rPr>
              <w:br/>
            </w:r>
            <w:r w:rsidRPr="00C83673">
              <w:rPr>
                <w:rFonts w:ascii="Times New Roman" w:eastAsia="Times New Roman" w:hAnsi="Times New Roman" w:cs="Times New Roman"/>
                <w:i/>
                <w:iCs/>
                <w:kern w:val="0"/>
                <w:sz w:val="24"/>
                <w:szCs w:val="24"/>
                <w:lang w:eastAsia="tr-TR"/>
                <w14:ligatures w14:val="none"/>
              </w:rPr>
              <w:t>Yüzük parmak ben olurum, neşe dolu sepet.</w:t>
            </w:r>
            <w:r w:rsidRPr="00C83673">
              <w:rPr>
                <w:rFonts w:ascii="Times New Roman" w:eastAsia="Times New Roman" w:hAnsi="Times New Roman" w:cs="Times New Roman"/>
                <w:kern w:val="0"/>
                <w:sz w:val="24"/>
                <w:szCs w:val="24"/>
                <w:lang w:eastAsia="tr-TR"/>
                <w14:ligatures w14:val="none"/>
              </w:rPr>
              <w:br/>
            </w:r>
            <w:r w:rsidRPr="00C83673">
              <w:rPr>
                <w:rFonts w:ascii="Times New Roman" w:eastAsia="Times New Roman" w:hAnsi="Times New Roman" w:cs="Times New Roman"/>
                <w:i/>
                <w:iCs/>
                <w:kern w:val="0"/>
                <w:sz w:val="24"/>
                <w:szCs w:val="24"/>
                <w:lang w:eastAsia="tr-TR"/>
                <w14:ligatures w14:val="none"/>
              </w:rPr>
              <w:t>Serçe parmak bebeğimizdir, minicik ama özel,</w:t>
            </w:r>
            <w:r w:rsidRPr="00C83673">
              <w:rPr>
                <w:rFonts w:ascii="Times New Roman" w:eastAsia="Times New Roman" w:hAnsi="Times New Roman" w:cs="Times New Roman"/>
                <w:kern w:val="0"/>
                <w:sz w:val="24"/>
                <w:szCs w:val="24"/>
                <w:lang w:eastAsia="tr-TR"/>
                <w14:ligatures w14:val="none"/>
              </w:rPr>
              <w:br/>
            </w:r>
            <w:r w:rsidRPr="00C83673">
              <w:rPr>
                <w:rFonts w:ascii="Times New Roman" w:eastAsia="Times New Roman" w:hAnsi="Times New Roman" w:cs="Times New Roman"/>
                <w:i/>
                <w:iCs/>
                <w:kern w:val="0"/>
                <w:sz w:val="24"/>
                <w:szCs w:val="24"/>
                <w:lang w:eastAsia="tr-TR"/>
                <w14:ligatures w14:val="none"/>
              </w:rPr>
              <w:t>Biz bir aileyiz birlikte, sevgi dolu ve güzel.</w:t>
            </w:r>
          </w:p>
          <w:p w14:paraId="1A595A2E" w14:textId="77777777" w:rsidR="00C83673" w:rsidRPr="00C83673" w:rsidRDefault="00BD1365" w:rsidP="00C8367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4D8D8588">
                <v:rect id="_x0000_i1025" style="width:0;height:1.5pt" o:hralign="center" o:hrstd="t" o:hr="t" fillcolor="#a0a0a0" stroked="f"/>
              </w:pict>
            </w:r>
          </w:p>
          <w:p w14:paraId="70E55BC1"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b/>
                <w:bCs/>
                <w:kern w:val="0"/>
                <w:sz w:val="24"/>
                <w:szCs w:val="24"/>
                <w:lang w:eastAsia="tr-TR"/>
                <w14:ligatures w14:val="none"/>
              </w:rPr>
              <w:t>ÖĞRENME MERKEZLERİNDE OYUN</w:t>
            </w:r>
          </w:p>
          <w:p w14:paraId="29FDF6C9"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Öğretmen kitap merkezini aile ve okul yaşamı temalı kitaplar ve fotoğraflarla zenginleştirir. Çocuklar kitapları özgürce inceler, seçtikleri resimler hakkında arkadaşlarına yorum yapar. Diğer merkezlerde çocukların oyuna aktif katılımı ve arkadaşlarıyla etkileşim kurmaları desteklenir. (OB4.1.SB1, OB4.1.SB2, OB4.2.SB1, TADB.1.a)</w:t>
            </w:r>
          </w:p>
          <w:p w14:paraId="0EF13C0A" w14:textId="77777777" w:rsidR="00C83673" w:rsidRPr="00C83673" w:rsidRDefault="00BD1365" w:rsidP="00C8367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4948959C">
                <v:rect id="_x0000_i1026" style="width:0;height:1.5pt" o:hralign="center" o:hrstd="t" o:hr="t" fillcolor="#a0a0a0" stroked="f"/>
              </w:pict>
            </w:r>
          </w:p>
          <w:p w14:paraId="5798F5E4"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b/>
                <w:bCs/>
                <w:kern w:val="0"/>
                <w:sz w:val="24"/>
                <w:szCs w:val="24"/>
                <w:lang w:eastAsia="tr-TR"/>
                <w14:ligatures w14:val="none"/>
              </w:rPr>
              <w:t>BESLENME, TOPLANMA, TEMİZLİK</w:t>
            </w:r>
          </w:p>
          <w:p w14:paraId="221E16C1"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Öğretmen sınıfta toplanma müziğini başlatarak çocukları sınıf düzenine teşvik eder. Eller yıkanır, çocuklar bireysel beslenme alanlarında yemek yer. Ardından temizlik ve toplanma yapılır. Etkinlik öncesi dikkat toplama çalışması yapılır. (D18.2.3)</w:t>
            </w:r>
          </w:p>
          <w:p w14:paraId="0F9CB640" w14:textId="20A44CC5" w:rsidR="00BC569D" w:rsidRPr="00CE064F" w:rsidRDefault="00BC569D" w:rsidP="00CE064F">
            <w:pPr>
              <w:pStyle w:val="NormalWeb"/>
              <w:spacing w:before="0" w:beforeAutospacing="0" w:line="360" w:lineRule="auto"/>
              <w:jc w:val="both"/>
              <w:rPr>
                <w:rStyle w:val="Gl"/>
                <w:rFonts w:eastAsiaTheme="majorEastAsia"/>
                <w:color w:val="212529"/>
              </w:rPr>
            </w:pPr>
            <w:r w:rsidRPr="00CE064F">
              <w:rPr>
                <w:rStyle w:val="Gl"/>
                <w:rFonts w:eastAsiaTheme="majorEastAsia"/>
                <w:color w:val="212529"/>
              </w:rPr>
              <w:t>ETKİNLİKLER</w:t>
            </w:r>
          </w:p>
          <w:p w14:paraId="1F8AA4B0" w14:textId="77777777" w:rsidR="00C83673" w:rsidRPr="00C83673" w:rsidRDefault="00A92DF4" w:rsidP="00C83673">
            <w:pPr>
              <w:pStyle w:val="NormalWeb"/>
            </w:pPr>
            <w:r>
              <w:t xml:space="preserve">   </w:t>
            </w:r>
            <w:r w:rsidR="00C83673" w:rsidRPr="00C83673">
              <w:rPr>
                <w:rFonts w:ascii="Segoe UI Symbol" w:hAnsi="Segoe UI Symbol" w:cs="Segoe UI Symbol"/>
              </w:rPr>
              <w:t>📖</w:t>
            </w:r>
            <w:r w:rsidR="00C83673" w:rsidRPr="00C83673">
              <w:t xml:space="preserve"> </w:t>
            </w:r>
            <w:r w:rsidR="00C83673" w:rsidRPr="00C83673">
              <w:rPr>
                <w:b/>
                <w:bCs/>
              </w:rPr>
              <w:t>Hikâye Saati: “Avucumdaki Öpücük”</w:t>
            </w:r>
            <w:r w:rsidR="00C83673" w:rsidRPr="00C83673">
              <w:br/>
              <w:t>Öğretmen çocuklara duygular üzerine konuşma başlatır: “Okulda kimi zaman özlem duyarız, kimi zaman sevgiyle dolup taşarız.” Ardından kitabı tanıtır, çocuklara rakun karakteri üzerinden sevgi, özlem ve güven duyguları açıklanır. Kitap sonrası “Siz hiç birini özlediğinizde ne yaparsınız?” gibi duyguları açığa çıkarıcı sorular yöneltilir. (SDB1.1.SB2, TADB.1.b, TADB.4.b, D2.2.1, D2.2.2, D2.2.3)</w:t>
            </w:r>
          </w:p>
          <w:p w14:paraId="24DCA9F6"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Segoe UI Symbol" w:eastAsia="Times New Roman" w:hAnsi="Segoe UI Symbol" w:cs="Segoe UI Symbol"/>
                <w:kern w:val="0"/>
                <w:sz w:val="24"/>
                <w:szCs w:val="24"/>
                <w:lang w:eastAsia="tr-TR"/>
                <w14:ligatures w14:val="none"/>
              </w:rPr>
              <w:t>🎨</w:t>
            </w:r>
            <w:r w:rsidRPr="00C83673">
              <w:rPr>
                <w:rFonts w:ascii="Times New Roman" w:eastAsia="Times New Roman" w:hAnsi="Times New Roman" w:cs="Times New Roman"/>
                <w:kern w:val="0"/>
                <w:sz w:val="24"/>
                <w:szCs w:val="24"/>
                <w:lang w:eastAsia="tr-TR"/>
                <w14:ligatures w14:val="none"/>
              </w:rPr>
              <w:t xml:space="preserve"> </w:t>
            </w:r>
            <w:r w:rsidRPr="00C83673">
              <w:rPr>
                <w:rFonts w:ascii="Times New Roman" w:eastAsia="Times New Roman" w:hAnsi="Times New Roman" w:cs="Times New Roman"/>
                <w:b/>
                <w:bCs/>
                <w:kern w:val="0"/>
                <w:sz w:val="24"/>
                <w:szCs w:val="24"/>
                <w:lang w:eastAsia="tr-TR"/>
                <w14:ligatures w14:val="none"/>
              </w:rPr>
              <w:t>Sanat Etkinliği: “Duygularım Ellerimde”</w:t>
            </w:r>
            <w:r w:rsidRPr="00C83673">
              <w:rPr>
                <w:rFonts w:ascii="Times New Roman" w:eastAsia="Times New Roman" w:hAnsi="Times New Roman" w:cs="Times New Roman"/>
                <w:kern w:val="0"/>
                <w:sz w:val="24"/>
                <w:szCs w:val="24"/>
                <w:lang w:eastAsia="tr-TR"/>
                <w14:ligatures w14:val="none"/>
              </w:rPr>
              <w:br/>
              <w:t xml:space="preserve">Çocukların el izleri kağıda çıkarılır. Her çocuk seçtiği renkle el izine bir yüz çizer ve duygusunu öğretmene söyleyerek yazdırır. El izleri kalplerle süslenerek “Duygular Panosu”na yerleştirilir. Etkinlikte çocukların duygu </w:t>
            </w:r>
            <w:r w:rsidRPr="00C83673">
              <w:rPr>
                <w:rFonts w:ascii="Times New Roman" w:eastAsia="Times New Roman" w:hAnsi="Times New Roman" w:cs="Times New Roman"/>
                <w:kern w:val="0"/>
                <w:sz w:val="24"/>
                <w:szCs w:val="24"/>
                <w:lang w:eastAsia="tr-TR"/>
                <w14:ligatures w14:val="none"/>
              </w:rPr>
              <w:lastRenderedPageBreak/>
              <w:t>farkındalığı ve kendini ifade etmesi desteklenir. (SNAB.1.a, KB1, E3.1, E3.2, SNAB.4.a, SNAB.4.b, SNAB.4.ç, SNAB.4.d)</w:t>
            </w:r>
          </w:p>
          <w:p w14:paraId="40711AC8"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 xml:space="preserve">🥁 </w:t>
            </w:r>
            <w:r w:rsidRPr="00C83673">
              <w:rPr>
                <w:rFonts w:ascii="Times New Roman" w:eastAsia="Times New Roman" w:hAnsi="Times New Roman" w:cs="Times New Roman"/>
                <w:b/>
                <w:bCs/>
                <w:kern w:val="0"/>
                <w:sz w:val="24"/>
                <w:szCs w:val="24"/>
                <w:lang w:eastAsia="tr-TR"/>
                <w14:ligatures w14:val="none"/>
              </w:rPr>
              <w:t>Hareketli Oyun: “Tef ile Yaklaş Uzaklaş”</w:t>
            </w:r>
            <w:r w:rsidRPr="00C83673">
              <w:rPr>
                <w:rFonts w:ascii="Times New Roman" w:eastAsia="Times New Roman" w:hAnsi="Times New Roman" w:cs="Times New Roman"/>
                <w:kern w:val="0"/>
                <w:sz w:val="24"/>
                <w:szCs w:val="24"/>
                <w:lang w:eastAsia="tr-TR"/>
                <w14:ligatures w14:val="none"/>
              </w:rPr>
              <w:br/>
              <w:t>Öğretmen elinde tef çalar. Tef hızlı çaldığında çocuklar öğretmene doğru yürür, yavaş çaldığında geri gider. Öğretmen aniden tefi durdurduğunda çocuklar pozisyonlarında donar. “Tef çaldığında rüzgar ol, dondurucuya yakalanma!” gibi yönergelerle oyun zenginleştirilir. (MSB.3.b, MHB.3.b)</w:t>
            </w:r>
          </w:p>
          <w:p w14:paraId="4E1D5162"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 xml:space="preserve">🪞 </w:t>
            </w:r>
            <w:r w:rsidRPr="00C83673">
              <w:rPr>
                <w:rFonts w:ascii="Times New Roman" w:eastAsia="Times New Roman" w:hAnsi="Times New Roman" w:cs="Times New Roman"/>
                <w:b/>
                <w:bCs/>
                <w:kern w:val="0"/>
                <w:sz w:val="24"/>
                <w:szCs w:val="24"/>
                <w:lang w:eastAsia="tr-TR"/>
                <w14:ligatures w14:val="none"/>
              </w:rPr>
              <w:t>Ritimli Tanışma Oyunu: “Aynam Ol”</w:t>
            </w:r>
            <w:r w:rsidRPr="00C83673">
              <w:rPr>
                <w:rFonts w:ascii="Times New Roman" w:eastAsia="Times New Roman" w:hAnsi="Times New Roman" w:cs="Times New Roman"/>
                <w:kern w:val="0"/>
                <w:sz w:val="24"/>
                <w:szCs w:val="24"/>
                <w:lang w:eastAsia="tr-TR"/>
                <w14:ligatures w14:val="none"/>
              </w:rPr>
              <w:br/>
              <w:t>Her çocuk sırayla ismini heceler, her hecede bir beden hareketi yapar. Diğer çocuklar bu hareketleri taklit eder. Bu oyunla çocukların ritim duygusu, öz güveni ve dikkat becerisi desteklenir. (TAEOB.3.a, HSAB.3.a)</w:t>
            </w:r>
          </w:p>
          <w:p w14:paraId="55C7F790" w14:textId="746AC329" w:rsid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Segoe UI Symbol" w:eastAsia="Times New Roman" w:hAnsi="Segoe UI Symbol" w:cs="Segoe UI Symbol"/>
                <w:kern w:val="0"/>
                <w:sz w:val="24"/>
                <w:szCs w:val="24"/>
                <w:lang w:eastAsia="tr-TR"/>
                <w14:ligatures w14:val="none"/>
              </w:rPr>
              <w:t>📘</w:t>
            </w:r>
            <w:r w:rsidRPr="00C83673">
              <w:rPr>
                <w:rFonts w:ascii="Times New Roman" w:eastAsia="Times New Roman" w:hAnsi="Times New Roman" w:cs="Times New Roman"/>
                <w:kern w:val="0"/>
                <w:sz w:val="24"/>
                <w:szCs w:val="24"/>
                <w:lang w:eastAsia="tr-TR"/>
                <w14:ligatures w14:val="none"/>
              </w:rPr>
              <w:t xml:space="preserve"> </w:t>
            </w:r>
            <w:r w:rsidRPr="00C83673">
              <w:rPr>
                <w:rFonts w:ascii="Times New Roman" w:eastAsia="Times New Roman" w:hAnsi="Times New Roman" w:cs="Times New Roman"/>
                <w:b/>
                <w:bCs/>
                <w:kern w:val="0"/>
                <w:sz w:val="24"/>
                <w:szCs w:val="24"/>
                <w:lang w:eastAsia="tr-TR"/>
                <w14:ligatures w14:val="none"/>
              </w:rPr>
              <w:t>Sayfa Etkinliği</w:t>
            </w:r>
            <w:r w:rsidRPr="00C83673">
              <w:rPr>
                <w:rFonts w:ascii="Times New Roman" w:eastAsia="Times New Roman" w:hAnsi="Times New Roman" w:cs="Times New Roman"/>
                <w:kern w:val="0"/>
                <w:sz w:val="24"/>
                <w:szCs w:val="24"/>
                <w:lang w:eastAsia="tr-TR"/>
                <w14:ligatures w14:val="none"/>
              </w:rPr>
              <w:br/>
              <w:t xml:space="preserve">Fenomen Minik İnsanlar Kitabı </w:t>
            </w:r>
            <w:r w:rsidR="00712B94">
              <w:rPr>
                <w:rFonts w:ascii="Times New Roman" w:eastAsia="Times New Roman" w:hAnsi="Times New Roman" w:cs="Times New Roman"/>
                <w:kern w:val="0"/>
                <w:sz w:val="24"/>
                <w:szCs w:val="24"/>
                <w:lang w:eastAsia="tr-TR"/>
                <w14:ligatures w14:val="none"/>
              </w:rPr>
              <w:t xml:space="preserve">4.. sayfa </w:t>
            </w:r>
            <w:r w:rsidRPr="00C83673">
              <w:rPr>
                <w:rFonts w:ascii="Times New Roman" w:eastAsia="Times New Roman" w:hAnsi="Times New Roman" w:cs="Times New Roman"/>
                <w:kern w:val="0"/>
                <w:sz w:val="24"/>
                <w:szCs w:val="24"/>
                <w:lang w:eastAsia="tr-TR"/>
                <w14:ligatures w14:val="none"/>
              </w:rPr>
              <w:t>rehber eşliğinde yapılır. Bu etkinliklerde aile sevgisi, aidiyet, duyguların ifadesi temaları işlenir. (KB1, OB4.1.SB1, E1.5)</w:t>
            </w:r>
          </w:p>
          <w:p w14:paraId="24A4A510"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b/>
                <w:bCs/>
                <w:kern w:val="0"/>
                <w:sz w:val="24"/>
                <w:szCs w:val="24"/>
                <w:lang w:eastAsia="tr-TR"/>
                <w14:ligatures w14:val="none"/>
              </w:rPr>
              <w:t>DEĞERLENDİRME</w:t>
            </w:r>
          </w:p>
          <w:p w14:paraId="5B5D1527" w14:textId="77777777" w:rsidR="00C83673" w:rsidRPr="00C83673" w:rsidRDefault="00C83673" w:rsidP="00C8367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Hikâyede hangi hayvan vardı?</w:t>
            </w:r>
          </w:p>
          <w:p w14:paraId="1D0157CE" w14:textId="77777777" w:rsidR="00C83673" w:rsidRPr="00C83673" w:rsidRDefault="00C83673" w:rsidP="00C8367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El izine hangi duygunu yazdık?</w:t>
            </w:r>
          </w:p>
          <w:p w14:paraId="57923D1F" w14:textId="77777777" w:rsidR="00C83673" w:rsidRPr="00C83673" w:rsidRDefault="00C83673" w:rsidP="00C8367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Tef çalarken nasıl hareket ettik?</w:t>
            </w:r>
          </w:p>
          <w:p w14:paraId="203FAC73" w14:textId="77777777" w:rsidR="00C83673" w:rsidRPr="00C83673" w:rsidRDefault="00C83673" w:rsidP="00C8367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İsimleri hecelerken neler hissettin?</w:t>
            </w:r>
          </w:p>
          <w:p w14:paraId="45C7779E" w14:textId="77777777" w:rsidR="00C83673" w:rsidRPr="00C83673" w:rsidRDefault="00C83673" w:rsidP="00C83673">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Aile ile ilgili neler öğrendik?</w:t>
            </w:r>
          </w:p>
          <w:p w14:paraId="5A35ACF5"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491ED6A8" w14:textId="58C52E36" w:rsidR="00A6766B" w:rsidRPr="00CE064F" w:rsidRDefault="00A6766B" w:rsidP="00CE064F">
            <w:pPr>
              <w:spacing w:line="360" w:lineRule="auto"/>
              <w:jc w:val="both"/>
              <w:rPr>
                <w:rFonts w:ascii="Times New Roman" w:hAnsi="Times New Roman" w:cs="Times New Roman"/>
                <w:bCs/>
                <w:sz w:val="24"/>
                <w:szCs w:val="24"/>
              </w:rPr>
            </w:pPr>
          </w:p>
        </w:tc>
      </w:tr>
      <w:tr w:rsidR="00BC569D" w:rsidRPr="00CE064F" w14:paraId="292D00EC" w14:textId="77777777" w:rsidTr="005165FA">
        <w:trPr>
          <w:trHeight w:val="567"/>
        </w:trPr>
        <w:tc>
          <w:tcPr>
            <w:tcW w:w="9062" w:type="dxa"/>
            <w:gridSpan w:val="2"/>
          </w:tcPr>
          <w:p w14:paraId="77483BDA"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b/>
                <w:bCs/>
                <w:color w:val="000000"/>
                <w:sz w:val="24"/>
                <w:szCs w:val="24"/>
                <w:shd w:val="clear" w:color="auto" w:fill="FFF3CD"/>
              </w:rPr>
              <w:lastRenderedPageBreak/>
              <w:t xml:space="preserve"> </w:t>
            </w:r>
            <w:r w:rsidRPr="00CE064F">
              <w:rPr>
                <w:rFonts w:ascii="Times New Roman" w:hAnsi="Times New Roman" w:cs="Times New Roman"/>
                <w:color w:val="000000"/>
                <w:sz w:val="24"/>
                <w:szCs w:val="24"/>
                <w:shd w:val="clear" w:color="auto" w:fill="FFF3CD"/>
              </w:rPr>
              <w:t xml:space="preserve"> </w:t>
            </w:r>
            <w:r w:rsidRPr="00CE064F">
              <w:rPr>
                <w:rFonts w:ascii="Times New Roman" w:hAnsi="Times New Roman" w:cs="Times New Roman"/>
                <w:b/>
                <w:bCs/>
                <w:color w:val="000000"/>
                <w:sz w:val="24"/>
                <w:szCs w:val="24"/>
                <w:shd w:val="clear" w:color="auto" w:fill="FFF3CD"/>
              </w:rPr>
              <w:t>Farklılaştırma</w:t>
            </w:r>
          </w:p>
        </w:tc>
      </w:tr>
      <w:tr w:rsidR="00BC569D" w:rsidRPr="00CE064F" w14:paraId="77AC548A" w14:textId="77777777" w:rsidTr="005165FA">
        <w:trPr>
          <w:trHeight w:val="1134"/>
        </w:trPr>
        <w:tc>
          <w:tcPr>
            <w:tcW w:w="1736" w:type="dxa"/>
          </w:tcPr>
          <w:p w14:paraId="3E8938C6"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Zenginleştirme</w:t>
            </w:r>
          </w:p>
        </w:tc>
        <w:tc>
          <w:tcPr>
            <w:tcW w:w="7326" w:type="dxa"/>
          </w:tcPr>
          <w:p w14:paraId="6F72ECAF" w14:textId="77777777"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El izleriyle yapılan duygular panosuna her çocuğun duygusuyla ilgili bir kelime yazılır. Grup olarak duygular üzerine kısa drama etkinliği yapılır.</w:t>
            </w:r>
          </w:p>
          <w:p w14:paraId="3153D202" w14:textId="07FF7D34" w:rsidR="00BC569D" w:rsidRPr="00CE064F" w:rsidRDefault="00BC569D" w:rsidP="00C83673">
            <w:pPr>
              <w:spacing w:before="100" w:beforeAutospacing="1" w:after="100" w:afterAutospacing="1"/>
              <w:rPr>
                <w:rFonts w:ascii="Times New Roman" w:hAnsi="Times New Roman" w:cs="Times New Roman"/>
                <w:sz w:val="24"/>
                <w:szCs w:val="24"/>
              </w:rPr>
            </w:pPr>
          </w:p>
        </w:tc>
      </w:tr>
      <w:tr w:rsidR="00BC569D" w:rsidRPr="00CE064F" w14:paraId="26828A99" w14:textId="77777777" w:rsidTr="005165FA">
        <w:trPr>
          <w:trHeight w:val="1134"/>
        </w:trPr>
        <w:tc>
          <w:tcPr>
            <w:tcW w:w="1736" w:type="dxa"/>
          </w:tcPr>
          <w:p w14:paraId="29342CB8"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Destekleme</w:t>
            </w:r>
          </w:p>
        </w:tc>
        <w:tc>
          <w:tcPr>
            <w:tcW w:w="7326" w:type="dxa"/>
          </w:tcPr>
          <w:p w14:paraId="51A4489D" w14:textId="5DE87663" w:rsidR="00BC569D" w:rsidRPr="00CE064F" w:rsidRDefault="00C83673" w:rsidP="00C83673">
            <w:pPr>
              <w:spacing w:line="360" w:lineRule="auto"/>
              <w:rPr>
                <w:rFonts w:ascii="Times New Roman" w:hAnsi="Times New Roman" w:cs="Times New Roman"/>
                <w:sz w:val="24"/>
                <w:szCs w:val="24"/>
              </w:rPr>
            </w:pPr>
            <w:r w:rsidRPr="00C83673">
              <w:rPr>
                <w:rFonts w:ascii="Times New Roman" w:eastAsia="Times New Roman" w:hAnsi="Times New Roman" w:cs="Times New Roman"/>
                <w:kern w:val="0"/>
                <w:sz w:val="24"/>
                <w:szCs w:val="24"/>
                <w:lang w:eastAsia="tr-TR"/>
                <w14:ligatures w14:val="none"/>
              </w:rPr>
              <w:t>Ritim oyununda zorlanan çocuklar için öğretmen birebir model olur, çocuğun hareketi yavaşça tekrar etmesine rehberlik eder</w:t>
            </w:r>
            <w:r>
              <w:rPr>
                <w:rFonts w:ascii="Times New Roman" w:eastAsia="Times New Roman" w:hAnsi="Times New Roman" w:cs="Times New Roman"/>
                <w:kern w:val="0"/>
                <w:sz w:val="24"/>
                <w:szCs w:val="24"/>
                <w:lang w:eastAsia="tr-TR"/>
                <w14:ligatures w14:val="none"/>
              </w:rPr>
              <w:t>.</w:t>
            </w:r>
          </w:p>
        </w:tc>
      </w:tr>
      <w:tr w:rsidR="00BC569D" w:rsidRPr="00CE064F" w14:paraId="4A292F3A" w14:textId="77777777" w:rsidTr="005165FA">
        <w:trPr>
          <w:trHeight w:val="1134"/>
        </w:trPr>
        <w:tc>
          <w:tcPr>
            <w:tcW w:w="1736" w:type="dxa"/>
          </w:tcPr>
          <w:p w14:paraId="790BE812" w14:textId="77777777" w:rsidR="00BC569D" w:rsidRPr="00CE064F" w:rsidRDefault="00BC569D" w:rsidP="00CE064F">
            <w:pPr>
              <w:spacing w:line="360" w:lineRule="auto"/>
              <w:rPr>
                <w:rFonts w:ascii="Times New Roman" w:hAnsi="Times New Roman" w:cs="Times New Roman"/>
                <w:sz w:val="24"/>
                <w:szCs w:val="24"/>
              </w:rPr>
            </w:pPr>
            <w:r w:rsidRPr="00CE064F">
              <w:rPr>
                <w:rFonts w:ascii="Times New Roman" w:hAnsi="Times New Roman" w:cs="Times New Roman"/>
                <w:color w:val="000000"/>
                <w:sz w:val="24"/>
                <w:szCs w:val="24"/>
                <w:shd w:val="clear" w:color="auto" w:fill="F8F9FA"/>
              </w:rPr>
              <w:t>Aile/Toplum Katılımı</w:t>
            </w:r>
          </w:p>
        </w:tc>
        <w:tc>
          <w:tcPr>
            <w:tcW w:w="7326" w:type="dxa"/>
          </w:tcPr>
          <w:p w14:paraId="10382790" w14:textId="0BFE1483"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b/>
                <w:bCs/>
                <w:kern w:val="0"/>
                <w:sz w:val="24"/>
                <w:szCs w:val="24"/>
                <w:lang w:eastAsia="tr-TR"/>
                <w14:ligatures w14:val="none"/>
              </w:rPr>
              <w:t>Aile Katılımı:</w:t>
            </w:r>
            <w:r w:rsidRPr="00C83673">
              <w:rPr>
                <w:rFonts w:ascii="Times New Roman" w:eastAsia="Times New Roman" w:hAnsi="Times New Roman" w:cs="Times New Roman"/>
                <w:kern w:val="0"/>
                <w:sz w:val="24"/>
                <w:szCs w:val="24"/>
                <w:lang w:eastAsia="tr-TR"/>
                <w14:ligatures w14:val="none"/>
              </w:rPr>
              <w:t xml:space="preserve"> “Avucumdaki Öpücük” kitabı aileyle birlikte tekrar okunur. Kitaptan sonra çocuk aile bireyleriyle duygular üzerine kısa bir resim yapar. Fenomen Minik Aile Katılım Kitabı </w:t>
            </w:r>
            <w:r w:rsidR="00D66771">
              <w:rPr>
                <w:rFonts w:ascii="Times New Roman" w:eastAsia="Times New Roman" w:hAnsi="Times New Roman" w:cs="Times New Roman"/>
                <w:kern w:val="0"/>
                <w:sz w:val="24"/>
                <w:szCs w:val="24"/>
                <w:lang w:eastAsia="tr-TR"/>
                <w14:ligatures w14:val="none"/>
              </w:rPr>
              <w:t>3. sayfa</w:t>
            </w:r>
            <w:r w:rsidRPr="00C83673">
              <w:rPr>
                <w:rFonts w:ascii="Times New Roman" w:eastAsia="Times New Roman" w:hAnsi="Times New Roman" w:cs="Times New Roman"/>
                <w:kern w:val="0"/>
                <w:sz w:val="24"/>
                <w:szCs w:val="24"/>
                <w:lang w:eastAsia="tr-TR"/>
                <w14:ligatures w14:val="none"/>
              </w:rPr>
              <w:t xml:space="preserve"> evde tamamlanarak ertesi gün okula getirilir.</w:t>
            </w:r>
          </w:p>
          <w:p w14:paraId="555282BF" w14:textId="099BEA31" w:rsidR="00C83673" w:rsidRPr="00C83673" w:rsidRDefault="00C83673" w:rsidP="00C8367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83673">
              <w:rPr>
                <w:rFonts w:ascii="Times New Roman" w:eastAsia="Times New Roman" w:hAnsi="Times New Roman" w:cs="Times New Roman"/>
                <w:kern w:val="0"/>
                <w:sz w:val="24"/>
                <w:szCs w:val="24"/>
                <w:lang w:eastAsia="tr-TR"/>
                <w14:ligatures w14:val="none"/>
              </w:rPr>
              <w:t xml:space="preserve"> </w:t>
            </w:r>
            <w:r w:rsidRPr="00C83673">
              <w:rPr>
                <w:rFonts w:ascii="Times New Roman" w:eastAsia="Times New Roman" w:hAnsi="Times New Roman" w:cs="Times New Roman"/>
                <w:b/>
                <w:bCs/>
                <w:kern w:val="0"/>
                <w:sz w:val="24"/>
                <w:szCs w:val="24"/>
                <w:lang w:eastAsia="tr-TR"/>
                <w14:ligatures w14:val="none"/>
              </w:rPr>
              <w:t>Toplum Katılımı:</w:t>
            </w:r>
            <w:r w:rsidRPr="00C83673">
              <w:rPr>
                <w:rFonts w:ascii="Times New Roman" w:eastAsia="Times New Roman" w:hAnsi="Times New Roman" w:cs="Times New Roman"/>
                <w:kern w:val="0"/>
                <w:sz w:val="24"/>
                <w:szCs w:val="24"/>
                <w:lang w:eastAsia="tr-TR"/>
                <w14:ligatures w14:val="none"/>
              </w:rPr>
              <w:t xml:space="preserve"> Bu haftalık planda toplum katılımı planlanmamıştır.</w:t>
            </w:r>
          </w:p>
          <w:p w14:paraId="3A6B870F" w14:textId="77777777" w:rsidR="00BC569D" w:rsidRPr="00CE064F" w:rsidRDefault="00BC569D" w:rsidP="00CE064F">
            <w:pPr>
              <w:spacing w:line="360" w:lineRule="auto"/>
              <w:rPr>
                <w:rFonts w:ascii="Times New Roman" w:hAnsi="Times New Roman" w:cs="Times New Roman"/>
                <w:sz w:val="24"/>
                <w:szCs w:val="24"/>
              </w:rPr>
            </w:pPr>
          </w:p>
        </w:tc>
      </w:tr>
    </w:tbl>
    <w:p w14:paraId="2905A9AD" w14:textId="77777777" w:rsidR="00BC569D" w:rsidRPr="00CE064F" w:rsidRDefault="00BC569D" w:rsidP="00CE064F">
      <w:pPr>
        <w:spacing w:line="360" w:lineRule="auto"/>
        <w:rPr>
          <w:rFonts w:ascii="Times New Roman" w:hAnsi="Times New Roman" w:cs="Times New Roman"/>
          <w:sz w:val="24"/>
          <w:szCs w:val="24"/>
        </w:rPr>
      </w:pPr>
    </w:p>
    <w:p w14:paraId="114248E2" w14:textId="77777777" w:rsidR="00F84EAC" w:rsidRPr="00CE064F" w:rsidRDefault="00F84EAC" w:rsidP="00CE064F">
      <w:pPr>
        <w:spacing w:line="360" w:lineRule="auto"/>
        <w:rPr>
          <w:rFonts w:ascii="Times New Roman" w:hAnsi="Times New Roman" w:cs="Times New Roman"/>
          <w:sz w:val="24"/>
          <w:szCs w:val="24"/>
        </w:rPr>
      </w:pPr>
    </w:p>
    <w:sectPr w:rsidR="00F84EAC" w:rsidRPr="00CE064F" w:rsidSect="00BC56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EB81A" w14:textId="77777777" w:rsidR="00BD1365" w:rsidRDefault="00BD1365" w:rsidP="00594E11">
      <w:pPr>
        <w:spacing w:after="0" w:line="240" w:lineRule="auto"/>
      </w:pPr>
      <w:r>
        <w:separator/>
      </w:r>
    </w:p>
  </w:endnote>
  <w:endnote w:type="continuationSeparator" w:id="0">
    <w:p w14:paraId="2F8419A1" w14:textId="77777777" w:rsidR="00BD1365" w:rsidRDefault="00BD1365" w:rsidP="0059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5BEA9" w14:textId="77777777" w:rsidR="00BD1365" w:rsidRDefault="00BD1365" w:rsidP="00594E11">
      <w:pPr>
        <w:spacing w:after="0" w:line="240" w:lineRule="auto"/>
      </w:pPr>
      <w:r>
        <w:separator/>
      </w:r>
    </w:p>
  </w:footnote>
  <w:footnote w:type="continuationSeparator" w:id="0">
    <w:p w14:paraId="4CF38303" w14:textId="77777777" w:rsidR="00BD1365" w:rsidRDefault="00BD1365" w:rsidP="00594E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14F81"/>
    <w:multiLevelType w:val="multilevel"/>
    <w:tmpl w:val="9F9CC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69D"/>
    <w:rsid w:val="00017F17"/>
    <w:rsid w:val="0004309A"/>
    <w:rsid w:val="000441D3"/>
    <w:rsid w:val="0006680C"/>
    <w:rsid w:val="00067F1A"/>
    <w:rsid w:val="000807DC"/>
    <w:rsid w:val="000821B6"/>
    <w:rsid w:val="0009045C"/>
    <w:rsid w:val="00120D27"/>
    <w:rsid w:val="00136300"/>
    <w:rsid w:val="0015512C"/>
    <w:rsid w:val="00183B1B"/>
    <w:rsid w:val="0018708B"/>
    <w:rsid w:val="00197EA9"/>
    <w:rsid w:val="001D4964"/>
    <w:rsid w:val="001F7043"/>
    <w:rsid w:val="002007C0"/>
    <w:rsid w:val="00217783"/>
    <w:rsid w:val="00217784"/>
    <w:rsid w:val="00260FB4"/>
    <w:rsid w:val="00274E91"/>
    <w:rsid w:val="0028758C"/>
    <w:rsid w:val="00287892"/>
    <w:rsid w:val="002B4B8B"/>
    <w:rsid w:val="002B6066"/>
    <w:rsid w:val="002D58DE"/>
    <w:rsid w:val="002E7BA4"/>
    <w:rsid w:val="002F5209"/>
    <w:rsid w:val="0030379C"/>
    <w:rsid w:val="003A5A63"/>
    <w:rsid w:val="003B7B44"/>
    <w:rsid w:val="003C1DF3"/>
    <w:rsid w:val="003E4BF0"/>
    <w:rsid w:val="004161D2"/>
    <w:rsid w:val="00430FD8"/>
    <w:rsid w:val="00457021"/>
    <w:rsid w:val="0046085F"/>
    <w:rsid w:val="0049039E"/>
    <w:rsid w:val="00493C0F"/>
    <w:rsid w:val="004A49B1"/>
    <w:rsid w:val="004F2ADF"/>
    <w:rsid w:val="005329BB"/>
    <w:rsid w:val="00534A4D"/>
    <w:rsid w:val="0054153F"/>
    <w:rsid w:val="0059245D"/>
    <w:rsid w:val="00594E11"/>
    <w:rsid w:val="005A640E"/>
    <w:rsid w:val="005D21C8"/>
    <w:rsid w:val="005F7DE7"/>
    <w:rsid w:val="00612A12"/>
    <w:rsid w:val="006238C8"/>
    <w:rsid w:val="0062511B"/>
    <w:rsid w:val="00650AD1"/>
    <w:rsid w:val="00662306"/>
    <w:rsid w:val="006A1100"/>
    <w:rsid w:val="006B00E0"/>
    <w:rsid w:val="006F28B6"/>
    <w:rsid w:val="00705F50"/>
    <w:rsid w:val="0071245A"/>
    <w:rsid w:val="00712B94"/>
    <w:rsid w:val="007209B1"/>
    <w:rsid w:val="00761BBF"/>
    <w:rsid w:val="00764081"/>
    <w:rsid w:val="00774C66"/>
    <w:rsid w:val="0078044F"/>
    <w:rsid w:val="007A7CB2"/>
    <w:rsid w:val="007B1948"/>
    <w:rsid w:val="007B5685"/>
    <w:rsid w:val="007D7AA3"/>
    <w:rsid w:val="007E0303"/>
    <w:rsid w:val="007F0049"/>
    <w:rsid w:val="00810585"/>
    <w:rsid w:val="00820A20"/>
    <w:rsid w:val="00856F8B"/>
    <w:rsid w:val="00885BF0"/>
    <w:rsid w:val="008A1126"/>
    <w:rsid w:val="008B774F"/>
    <w:rsid w:val="008F13A1"/>
    <w:rsid w:val="00913C7C"/>
    <w:rsid w:val="0094585C"/>
    <w:rsid w:val="00946E1F"/>
    <w:rsid w:val="009549D5"/>
    <w:rsid w:val="00974CAE"/>
    <w:rsid w:val="00991235"/>
    <w:rsid w:val="009D5B5C"/>
    <w:rsid w:val="00A55517"/>
    <w:rsid w:val="00A6766B"/>
    <w:rsid w:val="00A8121D"/>
    <w:rsid w:val="00A91098"/>
    <w:rsid w:val="00A92DF4"/>
    <w:rsid w:val="00AC763B"/>
    <w:rsid w:val="00AD6BF1"/>
    <w:rsid w:val="00B0133F"/>
    <w:rsid w:val="00B157E7"/>
    <w:rsid w:val="00B33E41"/>
    <w:rsid w:val="00B73692"/>
    <w:rsid w:val="00B95E3B"/>
    <w:rsid w:val="00BC18D9"/>
    <w:rsid w:val="00BC569D"/>
    <w:rsid w:val="00BC5C38"/>
    <w:rsid w:val="00BD1365"/>
    <w:rsid w:val="00BE5528"/>
    <w:rsid w:val="00BE5C9E"/>
    <w:rsid w:val="00BF1CFC"/>
    <w:rsid w:val="00C07BCE"/>
    <w:rsid w:val="00C36E21"/>
    <w:rsid w:val="00C433B5"/>
    <w:rsid w:val="00C44C91"/>
    <w:rsid w:val="00C53C39"/>
    <w:rsid w:val="00C5478C"/>
    <w:rsid w:val="00C66602"/>
    <w:rsid w:val="00C70153"/>
    <w:rsid w:val="00C729F8"/>
    <w:rsid w:val="00C83673"/>
    <w:rsid w:val="00C92D15"/>
    <w:rsid w:val="00C93318"/>
    <w:rsid w:val="00CA69D1"/>
    <w:rsid w:val="00CB091A"/>
    <w:rsid w:val="00CB0DEB"/>
    <w:rsid w:val="00CB3FB6"/>
    <w:rsid w:val="00CE064F"/>
    <w:rsid w:val="00CE7CE5"/>
    <w:rsid w:val="00D02A75"/>
    <w:rsid w:val="00D226F8"/>
    <w:rsid w:val="00D26475"/>
    <w:rsid w:val="00D66771"/>
    <w:rsid w:val="00DB2117"/>
    <w:rsid w:val="00DC0AFF"/>
    <w:rsid w:val="00DC34B1"/>
    <w:rsid w:val="00DF0546"/>
    <w:rsid w:val="00DF1F90"/>
    <w:rsid w:val="00E07EDA"/>
    <w:rsid w:val="00E11899"/>
    <w:rsid w:val="00E32448"/>
    <w:rsid w:val="00E43A87"/>
    <w:rsid w:val="00E47C53"/>
    <w:rsid w:val="00E47F86"/>
    <w:rsid w:val="00E51DEA"/>
    <w:rsid w:val="00E93747"/>
    <w:rsid w:val="00EC5B8E"/>
    <w:rsid w:val="00EE0A50"/>
    <w:rsid w:val="00EF72C8"/>
    <w:rsid w:val="00F42374"/>
    <w:rsid w:val="00F47DF4"/>
    <w:rsid w:val="00F84EAC"/>
    <w:rsid w:val="00FB34C5"/>
    <w:rsid w:val="00FB5738"/>
    <w:rsid w:val="00FB7FC8"/>
    <w:rsid w:val="00FD0535"/>
    <w:rsid w:val="00FE33A8"/>
    <w:rsid w:val="00FE623C"/>
    <w:rsid w:val="00FF4F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0738"/>
  <w15:chartTrackingRefBased/>
  <w15:docId w15:val="{D5F1847C-22AD-431D-B9E1-F8071767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569D"/>
  </w:style>
  <w:style w:type="paragraph" w:styleId="Balk1">
    <w:name w:val="heading 1"/>
    <w:basedOn w:val="Normal"/>
    <w:next w:val="Normal"/>
    <w:link w:val="Balk1Char"/>
    <w:uiPriority w:val="9"/>
    <w:qFormat/>
    <w:rsid w:val="00BC56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C56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C569D"/>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C569D"/>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C569D"/>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C569D"/>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C569D"/>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C569D"/>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C569D"/>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C569D"/>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C569D"/>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C569D"/>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C569D"/>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C569D"/>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C569D"/>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C569D"/>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C569D"/>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C569D"/>
    <w:rPr>
      <w:rFonts w:eastAsiaTheme="majorEastAsia" w:cstheme="majorBidi"/>
      <w:color w:val="272727" w:themeColor="text1" w:themeTint="D8"/>
    </w:rPr>
  </w:style>
  <w:style w:type="paragraph" w:styleId="KonuBal">
    <w:name w:val="Title"/>
    <w:basedOn w:val="Normal"/>
    <w:next w:val="Normal"/>
    <w:link w:val="KonuBalChar"/>
    <w:uiPriority w:val="10"/>
    <w:qFormat/>
    <w:rsid w:val="00BC56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C569D"/>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C569D"/>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C569D"/>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C569D"/>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C569D"/>
    <w:rPr>
      <w:i/>
      <w:iCs/>
      <w:color w:val="404040" w:themeColor="text1" w:themeTint="BF"/>
    </w:rPr>
  </w:style>
  <w:style w:type="paragraph" w:styleId="ListeParagraf">
    <w:name w:val="List Paragraph"/>
    <w:basedOn w:val="Normal"/>
    <w:uiPriority w:val="34"/>
    <w:qFormat/>
    <w:rsid w:val="00BC569D"/>
    <w:pPr>
      <w:ind w:left="720"/>
      <w:contextualSpacing/>
    </w:pPr>
  </w:style>
  <w:style w:type="character" w:styleId="GlVurgulama">
    <w:name w:val="Intense Emphasis"/>
    <w:basedOn w:val="VarsaylanParagrafYazTipi"/>
    <w:uiPriority w:val="21"/>
    <w:qFormat/>
    <w:rsid w:val="00BC569D"/>
    <w:rPr>
      <w:i/>
      <w:iCs/>
      <w:color w:val="0F4761" w:themeColor="accent1" w:themeShade="BF"/>
    </w:rPr>
  </w:style>
  <w:style w:type="paragraph" w:styleId="GlAlnt">
    <w:name w:val="Intense Quote"/>
    <w:basedOn w:val="Normal"/>
    <w:next w:val="Normal"/>
    <w:link w:val="GlAlntChar"/>
    <w:uiPriority w:val="30"/>
    <w:qFormat/>
    <w:rsid w:val="00BC56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C569D"/>
    <w:rPr>
      <w:i/>
      <w:iCs/>
      <w:color w:val="0F4761" w:themeColor="accent1" w:themeShade="BF"/>
    </w:rPr>
  </w:style>
  <w:style w:type="character" w:styleId="GlBavuru">
    <w:name w:val="Intense Reference"/>
    <w:basedOn w:val="VarsaylanParagrafYazTipi"/>
    <w:uiPriority w:val="32"/>
    <w:qFormat/>
    <w:rsid w:val="00BC569D"/>
    <w:rPr>
      <w:b/>
      <w:bCs/>
      <w:smallCaps/>
      <w:color w:val="0F4761" w:themeColor="accent1" w:themeShade="BF"/>
      <w:spacing w:val="5"/>
    </w:rPr>
  </w:style>
  <w:style w:type="table" w:styleId="TabloKlavuzu">
    <w:name w:val="Table Grid"/>
    <w:basedOn w:val="NormalTablo"/>
    <w:uiPriority w:val="39"/>
    <w:rsid w:val="00BC5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C569D"/>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BC569D"/>
    <w:rPr>
      <w:b/>
      <w:bCs/>
    </w:rPr>
  </w:style>
  <w:style w:type="paragraph" w:styleId="stBilgi">
    <w:name w:val="header"/>
    <w:basedOn w:val="Normal"/>
    <w:link w:val="stBilgiChar"/>
    <w:uiPriority w:val="99"/>
    <w:unhideWhenUsed/>
    <w:rsid w:val="00594E1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94E11"/>
  </w:style>
  <w:style w:type="paragraph" w:styleId="AltBilgi">
    <w:name w:val="footer"/>
    <w:basedOn w:val="Normal"/>
    <w:link w:val="AltBilgiChar"/>
    <w:uiPriority w:val="99"/>
    <w:unhideWhenUsed/>
    <w:rsid w:val="00594E1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94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61770">
      <w:bodyDiv w:val="1"/>
      <w:marLeft w:val="0"/>
      <w:marRight w:val="0"/>
      <w:marTop w:val="0"/>
      <w:marBottom w:val="0"/>
      <w:divBdr>
        <w:top w:val="none" w:sz="0" w:space="0" w:color="auto"/>
        <w:left w:val="none" w:sz="0" w:space="0" w:color="auto"/>
        <w:bottom w:val="none" w:sz="0" w:space="0" w:color="auto"/>
        <w:right w:val="none" w:sz="0" w:space="0" w:color="auto"/>
      </w:divBdr>
      <w:divsChild>
        <w:div w:id="1984849297">
          <w:marLeft w:val="0"/>
          <w:marRight w:val="0"/>
          <w:marTop w:val="0"/>
          <w:marBottom w:val="0"/>
          <w:divBdr>
            <w:top w:val="none" w:sz="0" w:space="0" w:color="auto"/>
            <w:left w:val="none" w:sz="0" w:space="0" w:color="auto"/>
            <w:bottom w:val="none" w:sz="0" w:space="0" w:color="auto"/>
            <w:right w:val="none" w:sz="0" w:space="0" w:color="auto"/>
          </w:divBdr>
        </w:div>
        <w:div w:id="319043665">
          <w:marLeft w:val="0"/>
          <w:marRight w:val="0"/>
          <w:marTop w:val="0"/>
          <w:marBottom w:val="0"/>
          <w:divBdr>
            <w:top w:val="none" w:sz="0" w:space="0" w:color="auto"/>
            <w:left w:val="none" w:sz="0" w:space="0" w:color="auto"/>
            <w:bottom w:val="none" w:sz="0" w:space="0" w:color="auto"/>
            <w:right w:val="none" w:sz="0" w:space="0" w:color="auto"/>
          </w:divBdr>
        </w:div>
      </w:divsChild>
    </w:div>
    <w:div w:id="295647893">
      <w:bodyDiv w:val="1"/>
      <w:marLeft w:val="0"/>
      <w:marRight w:val="0"/>
      <w:marTop w:val="0"/>
      <w:marBottom w:val="0"/>
      <w:divBdr>
        <w:top w:val="none" w:sz="0" w:space="0" w:color="auto"/>
        <w:left w:val="none" w:sz="0" w:space="0" w:color="auto"/>
        <w:bottom w:val="none" w:sz="0" w:space="0" w:color="auto"/>
        <w:right w:val="none" w:sz="0" w:space="0" w:color="auto"/>
      </w:divBdr>
    </w:div>
    <w:div w:id="882986440">
      <w:bodyDiv w:val="1"/>
      <w:marLeft w:val="0"/>
      <w:marRight w:val="0"/>
      <w:marTop w:val="0"/>
      <w:marBottom w:val="0"/>
      <w:divBdr>
        <w:top w:val="none" w:sz="0" w:space="0" w:color="auto"/>
        <w:left w:val="none" w:sz="0" w:space="0" w:color="auto"/>
        <w:bottom w:val="none" w:sz="0" w:space="0" w:color="auto"/>
        <w:right w:val="none" w:sz="0" w:space="0" w:color="auto"/>
      </w:divBdr>
    </w:div>
    <w:div w:id="1684241188">
      <w:bodyDiv w:val="1"/>
      <w:marLeft w:val="0"/>
      <w:marRight w:val="0"/>
      <w:marTop w:val="0"/>
      <w:marBottom w:val="0"/>
      <w:divBdr>
        <w:top w:val="none" w:sz="0" w:space="0" w:color="auto"/>
        <w:left w:val="none" w:sz="0" w:space="0" w:color="auto"/>
        <w:bottom w:val="none" w:sz="0" w:space="0" w:color="auto"/>
        <w:right w:val="none" w:sz="0" w:space="0" w:color="auto"/>
      </w:divBdr>
      <w:divsChild>
        <w:div w:id="1682658008">
          <w:marLeft w:val="0"/>
          <w:marRight w:val="0"/>
          <w:marTop w:val="0"/>
          <w:marBottom w:val="0"/>
          <w:divBdr>
            <w:top w:val="none" w:sz="0" w:space="0" w:color="auto"/>
            <w:left w:val="none" w:sz="0" w:space="0" w:color="auto"/>
            <w:bottom w:val="none" w:sz="0" w:space="0" w:color="auto"/>
            <w:right w:val="none" w:sz="0" w:space="0" w:color="auto"/>
          </w:divBdr>
        </w:div>
        <w:div w:id="1385830097">
          <w:marLeft w:val="0"/>
          <w:marRight w:val="0"/>
          <w:marTop w:val="0"/>
          <w:marBottom w:val="0"/>
          <w:divBdr>
            <w:top w:val="none" w:sz="0" w:space="0" w:color="auto"/>
            <w:left w:val="none" w:sz="0" w:space="0" w:color="auto"/>
            <w:bottom w:val="none" w:sz="0" w:space="0" w:color="auto"/>
            <w:right w:val="none" w:sz="0" w:space="0" w:color="auto"/>
          </w:divBdr>
        </w:div>
      </w:divsChild>
    </w:div>
    <w:div w:id="1970015901">
      <w:bodyDiv w:val="1"/>
      <w:marLeft w:val="0"/>
      <w:marRight w:val="0"/>
      <w:marTop w:val="0"/>
      <w:marBottom w:val="0"/>
      <w:divBdr>
        <w:top w:val="none" w:sz="0" w:space="0" w:color="auto"/>
        <w:left w:val="none" w:sz="0" w:space="0" w:color="auto"/>
        <w:bottom w:val="none" w:sz="0" w:space="0" w:color="auto"/>
        <w:right w:val="none" w:sz="0" w:space="0" w:color="auto"/>
      </w:divBdr>
    </w:div>
    <w:div w:id="2039431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6</Pages>
  <Words>1060</Words>
  <Characters>6045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116</cp:revision>
  <dcterms:created xsi:type="dcterms:W3CDTF">2024-07-10T15:20:00Z</dcterms:created>
  <dcterms:modified xsi:type="dcterms:W3CDTF">2025-07-26T08:28:00Z</dcterms:modified>
</cp:coreProperties>
</file>